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B2C" w:rsidRPr="00EB25C5" w:rsidRDefault="00961F50" w:rsidP="00302728">
      <w:pPr>
        <w:pStyle w:val="4"/>
        <w:ind w:left="-180" w:right="-57"/>
      </w:pPr>
      <w:r>
        <w:rPr>
          <w:rFonts w:cs="Courier New"/>
          <w:noProof/>
          <w:sz w:val="28"/>
          <w:szCs w:val="28"/>
          <w:lang w:val="ru-RU"/>
        </w:rPr>
        <w:drawing>
          <wp:anchor distT="0" distB="0" distL="114300" distR="114300" simplePos="0" relativeHeight="251657728" behindDoc="1" locked="0" layoutInCell="1" allowOverlap="1">
            <wp:simplePos x="0" y="0"/>
            <wp:positionH relativeFrom="margin">
              <wp:posOffset>2857500</wp:posOffset>
            </wp:positionH>
            <wp:positionV relativeFrom="paragraph">
              <wp:posOffset>-114300</wp:posOffset>
            </wp:positionV>
            <wp:extent cx="439420" cy="612140"/>
            <wp:effectExtent l="19050" t="0" r="0" b="0"/>
            <wp:wrapNone/>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a:srcRect/>
                    <a:stretch>
                      <a:fillRect/>
                    </a:stretch>
                  </pic:blipFill>
                  <pic:spPr bwMode="auto">
                    <a:xfrm>
                      <a:off x="0" y="0"/>
                      <a:ext cx="439420" cy="612140"/>
                    </a:xfrm>
                    <a:prstGeom prst="rect">
                      <a:avLst/>
                    </a:prstGeom>
                    <a:noFill/>
                  </pic:spPr>
                </pic:pic>
              </a:graphicData>
            </a:graphic>
          </wp:anchor>
        </w:drawing>
      </w:r>
    </w:p>
    <w:p w:rsidR="00185B2C" w:rsidRPr="00EB25C5" w:rsidRDefault="00185B2C" w:rsidP="00185B2C">
      <w:pPr>
        <w:pStyle w:val="ParagraphStyle"/>
        <w:jc w:val="center"/>
        <w:rPr>
          <w:rStyle w:val="FontStyle"/>
          <w:rFonts w:ascii="Times New Roman" w:hAnsi="Times New Roman"/>
          <w:color w:val="auto"/>
          <w:sz w:val="28"/>
          <w:szCs w:val="28"/>
          <w:lang w:val="uk-UA"/>
        </w:rPr>
      </w:pPr>
    </w:p>
    <w:p w:rsidR="00185B2C" w:rsidRPr="00EB25C5" w:rsidRDefault="00185B2C" w:rsidP="00185B2C">
      <w:pPr>
        <w:jc w:val="center"/>
        <w:rPr>
          <w:b/>
          <w:bCs/>
          <w:sz w:val="28"/>
          <w:szCs w:val="28"/>
        </w:rPr>
      </w:pPr>
      <w:r w:rsidRPr="00EB25C5">
        <w:rPr>
          <w:b/>
          <w:bCs/>
          <w:sz w:val="28"/>
          <w:szCs w:val="28"/>
        </w:rPr>
        <w:t>КРЕМЕНЧУЦЬКА РАЙОННА ДЕРЖАВНА АДМІНІСТРАЦІЯ</w:t>
      </w:r>
    </w:p>
    <w:p w:rsidR="00185B2C" w:rsidRPr="00EB25C5" w:rsidRDefault="00185B2C" w:rsidP="00185B2C">
      <w:pPr>
        <w:jc w:val="center"/>
        <w:rPr>
          <w:b/>
          <w:bCs/>
          <w:sz w:val="28"/>
          <w:szCs w:val="28"/>
        </w:rPr>
      </w:pPr>
      <w:r w:rsidRPr="00EB25C5">
        <w:rPr>
          <w:b/>
          <w:bCs/>
          <w:sz w:val="28"/>
          <w:szCs w:val="28"/>
        </w:rPr>
        <w:t>ПОЛТАВСЬКОЇ ОБЛАСТІ</w:t>
      </w:r>
    </w:p>
    <w:p w:rsidR="00185B2C" w:rsidRPr="00EB25C5" w:rsidRDefault="00185B2C" w:rsidP="00185B2C">
      <w:pPr>
        <w:ind w:firstLine="709"/>
        <w:jc w:val="center"/>
        <w:rPr>
          <w:b/>
          <w:bCs/>
          <w:sz w:val="28"/>
          <w:szCs w:val="28"/>
        </w:rPr>
      </w:pPr>
    </w:p>
    <w:p w:rsidR="00185B2C" w:rsidRPr="00EB25C5" w:rsidRDefault="00185B2C" w:rsidP="00302728">
      <w:pPr>
        <w:jc w:val="center"/>
        <w:rPr>
          <w:b/>
          <w:bCs/>
          <w:sz w:val="28"/>
          <w:szCs w:val="28"/>
        </w:rPr>
      </w:pPr>
      <w:r w:rsidRPr="00EB25C5">
        <w:rPr>
          <w:b/>
          <w:bCs/>
          <w:sz w:val="28"/>
          <w:szCs w:val="28"/>
        </w:rPr>
        <w:t>РОЗПОРЯДЖЕННЯ</w:t>
      </w:r>
    </w:p>
    <w:p w:rsidR="00185B2C" w:rsidRPr="00EB25C5" w:rsidRDefault="00185B2C" w:rsidP="00302728">
      <w:pPr>
        <w:jc w:val="center"/>
        <w:rPr>
          <w:sz w:val="28"/>
          <w:szCs w:val="28"/>
        </w:rPr>
      </w:pPr>
      <w:r w:rsidRPr="00EB25C5">
        <w:rPr>
          <w:sz w:val="28"/>
          <w:szCs w:val="28"/>
        </w:rPr>
        <w:t>ГОЛОВИ РАЙОННОЇ ДЕРЖАВНОЇ АДМІНІСТРАЦІЇ</w:t>
      </w:r>
    </w:p>
    <w:p w:rsidR="00EC365D" w:rsidRPr="00EB25C5" w:rsidRDefault="00EC365D" w:rsidP="00785C46">
      <w:pPr>
        <w:spacing w:line="360" w:lineRule="auto"/>
      </w:pPr>
    </w:p>
    <w:p w:rsidR="00A1518E" w:rsidRDefault="002D205C" w:rsidP="008C4C58">
      <w:pPr>
        <w:spacing w:line="360" w:lineRule="auto"/>
        <w:rPr>
          <w:sz w:val="28"/>
          <w:szCs w:val="28"/>
          <w:lang w:val="ru-RU"/>
        </w:rPr>
      </w:pPr>
      <w:r>
        <w:rPr>
          <w:sz w:val="28"/>
          <w:szCs w:val="28"/>
          <w:lang w:val="ru-RU"/>
        </w:rPr>
        <w:t>20.01.2015                                                                                             №9</w:t>
      </w:r>
    </w:p>
    <w:p w:rsidR="00EC365D" w:rsidRPr="002D205C" w:rsidRDefault="008C4C58" w:rsidP="008C4C58">
      <w:pPr>
        <w:spacing w:line="360" w:lineRule="auto"/>
        <w:rPr>
          <w:sz w:val="28"/>
          <w:szCs w:val="28"/>
          <w:lang w:val="ru-RU"/>
        </w:rPr>
      </w:pPr>
      <w:r>
        <w:rPr>
          <w:sz w:val="28"/>
          <w:szCs w:val="28"/>
          <w:lang w:val="ru-RU"/>
        </w:rPr>
        <w:t xml:space="preserve">                         </w:t>
      </w:r>
      <w:r w:rsidRPr="002D205C">
        <w:rPr>
          <w:sz w:val="28"/>
          <w:szCs w:val="28"/>
          <w:lang w:val="ru-RU"/>
        </w:rPr>
        <w:t xml:space="preserve">  </w:t>
      </w:r>
    </w:p>
    <w:tbl>
      <w:tblPr>
        <w:tblW w:w="0" w:type="auto"/>
        <w:tblLook w:val="04A0"/>
      </w:tblPr>
      <w:tblGrid>
        <w:gridCol w:w="4219"/>
        <w:gridCol w:w="4796"/>
      </w:tblGrid>
      <w:tr w:rsidR="003A0327" w:rsidRPr="00946035" w:rsidTr="00E74BC1">
        <w:tc>
          <w:tcPr>
            <w:tcW w:w="4219" w:type="dxa"/>
          </w:tcPr>
          <w:p w:rsidR="00A1518E" w:rsidRPr="00946035" w:rsidRDefault="003A0327" w:rsidP="00BE3A88">
            <w:pPr>
              <w:spacing w:line="360" w:lineRule="auto"/>
              <w:jc w:val="both"/>
              <w:rPr>
                <w:rStyle w:val="FontStyle"/>
                <w:sz w:val="28"/>
                <w:szCs w:val="28"/>
              </w:rPr>
            </w:pPr>
            <w:r w:rsidRPr="002F64D0">
              <w:rPr>
                <w:color w:val="000000"/>
                <w:sz w:val="28"/>
                <w:szCs w:val="28"/>
              </w:rPr>
              <w:t>Про</w:t>
            </w:r>
            <w:r w:rsidR="001757FF" w:rsidRPr="002F64D0">
              <w:rPr>
                <w:color w:val="000000"/>
                <w:sz w:val="28"/>
                <w:szCs w:val="28"/>
              </w:rPr>
              <w:t xml:space="preserve"> </w:t>
            </w:r>
            <w:r w:rsidR="00A1518E">
              <w:rPr>
                <w:color w:val="000000"/>
                <w:sz w:val="28"/>
                <w:szCs w:val="28"/>
              </w:rPr>
              <w:t xml:space="preserve">погодження </w:t>
            </w:r>
            <w:r w:rsidR="00925E11">
              <w:rPr>
                <w:color w:val="000000"/>
                <w:sz w:val="28"/>
                <w:szCs w:val="28"/>
              </w:rPr>
              <w:t xml:space="preserve">проекту </w:t>
            </w:r>
            <w:r w:rsidR="00A1518E">
              <w:rPr>
                <w:color w:val="000000"/>
                <w:sz w:val="28"/>
                <w:szCs w:val="28"/>
              </w:rPr>
              <w:t xml:space="preserve">Програми правової </w:t>
            </w:r>
            <w:r w:rsidR="00925E11">
              <w:rPr>
                <w:color w:val="000000"/>
                <w:sz w:val="28"/>
                <w:szCs w:val="28"/>
              </w:rPr>
              <w:t>ос</w:t>
            </w:r>
            <w:r w:rsidR="00A1518E">
              <w:rPr>
                <w:color w:val="000000"/>
                <w:sz w:val="28"/>
                <w:szCs w:val="28"/>
              </w:rPr>
              <w:t>віти населення</w:t>
            </w:r>
            <w:r w:rsidR="00925E11">
              <w:rPr>
                <w:color w:val="000000"/>
                <w:sz w:val="28"/>
                <w:szCs w:val="28"/>
              </w:rPr>
              <w:t xml:space="preserve"> Кременчуцького </w:t>
            </w:r>
            <w:r w:rsidR="00A1518E">
              <w:rPr>
                <w:color w:val="000000"/>
                <w:sz w:val="28"/>
                <w:szCs w:val="28"/>
              </w:rPr>
              <w:t>району на 2015-2019 роки</w:t>
            </w:r>
          </w:p>
          <w:p w:rsidR="003A0327" w:rsidRPr="00946035" w:rsidRDefault="003A0327" w:rsidP="001757FF">
            <w:pPr>
              <w:spacing w:line="360" w:lineRule="auto"/>
              <w:jc w:val="both"/>
              <w:rPr>
                <w:rStyle w:val="FontStyle"/>
                <w:sz w:val="28"/>
                <w:szCs w:val="28"/>
              </w:rPr>
            </w:pPr>
          </w:p>
        </w:tc>
        <w:tc>
          <w:tcPr>
            <w:tcW w:w="4796" w:type="dxa"/>
          </w:tcPr>
          <w:p w:rsidR="003A0327" w:rsidRDefault="003A0327" w:rsidP="003A0327">
            <w:pPr>
              <w:pStyle w:val="ParagraphStyle"/>
              <w:spacing w:line="360" w:lineRule="auto"/>
              <w:rPr>
                <w:rStyle w:val="FontStyle"/>
                <w:rFonts w:ascii="Times New Roman" w:hAnsi="Times New Roman"/>
                <w:sz w:val="28"/>
                <w:szCs w:val="28"/>
                <w:lang w:val="uk-UA"/>
              </w:rPr>
            </w:pPr>
          </w:p>
          <w:p w:rsidR="00836FE7" w:rsidRDefault="00836FE7" w:rsidP="003A0327">
            <w:pPr>
              <w:pStyle w:val="ParagraphStyle"/>
              <w:spacing w:line="360" w:lineRule="auto"/>
              <w:rPr>
                <w:rStyle w:val="FontStyle"/>
                <w:rFonts w:ascii="Times New Roman" w:hAnsi="Times New Roman"/>
                <w:sz w:val="28"/>
                <w:szCs w:val="28"/>
                <w:lang w:val="uk-UA"/>
              </w:rPr>
            </w:pPr>
          </w:p>
          <w:p w:rsidR="00836FE7" w:rsidRPr="00946035" w:rsidRDefault="00836FE7" w:rsidP="003A0327">
            <w:pPr>
              <w:pStyle w:val="ParagraphStyle"/>
              <w:spacing w:line="360" w:lineRule="auto"/>
              <w:rPr>
                <w:rStyle w:val="FontStyle"/>
                <w:rFonts w:ascii="Times New Roman" w:hAnsi="Times New Roman"/>
                <w:sz w:val="28"/>
                <w:szCs w:val="28"/>
                <w:lang w:val="uk-UA"/>
              </w:rPr>
            </w:pPr>
          </w:p>
        </w:tc>
      </w:tr>
    </w:tbl>
    <w:p w:rsidR="0045125A" w:rsidRPr="004031CF" w:rsidRDefault="0045125A" w:rsidP="00785C46">
      <w:pPr>
        <w:spacing w:line="360" w:lineRule="auto"/>
        <w:jc w:val="center"/>
        <w:rPr>
          <w:sz w:val="28"/>
          <w:szCs w:val="28"/>
        </w:rPr>
      </w:pPr>
    </w:p>
    <w:p w:rsidR="00EC365D" w:rsidRDefault="00EC365D" w:rsidP="00B459D1">
      <w:pPr>
        <w:spacing w:line="360" w:lineRule="auto"/>
        <w:jc w:val="both"/>
        <w:rPr>
          <w:color w:val="FF0000"/>
          <w:sz w:val="28"/>
          <w:szCs w:val="28"/>
        </w:rPr>
      </w:pPr>
      <w:r w:rsidRPr="004031CF">
        <w:rPr>
          <w:sz w:val="28"/>
          <w:szCs w:val="28"/>
        </w:rPr>
        <w:tab/>
      </w:r>
      <w:r w:rsidR="006C07B1">
        <w:rPr>
          <w:sz w:val="28"/>
          <w:szCs w:val="28"/>
        </w:rPr>
        <w:t>Відповідно до</w:t>
      </w:r>
      <w:r w:rsidR="00A1518E">
        <w:rPr>
          <w:color w:val="000000"/>
          <w:sz w:val="28"/>
          <w:szCs w:val="28"/>
        </w:rPr>
        <w:t xml:space="preserve"> статей 6 З</w:t>
      </w:r>
      <w:r w:rsidR="00BE3A88" w:rsidRPr="007D4656">
        <w:rPr>
          <w:color w:val="000000"/>
          <w:sz w:val="28"/>
          <w:szCs w:val="28"/>
        </w:rPr>
        <w:t xml:space="preserve">акону України </w:t>
      </w:r>
      <w:r w:rsidR="00F47F6B">
        <w:rPr>
          <w:color w:val="000000"/>
          <w:sz w:val="28"/>
          <w:szCs w:val="28"/>
        </w:rPr>
        <w:t>"</w:t>
      </w:r>
      <w:r w:rsidR="00BE3A88" w:rsidRPr="007D4656">
        <w:rPr>
          <w:color w:val="000000"/>
          <w:sz w:val="28"/>
          <w:szCs w:val="28"/>
        </w:rPr>
        <w:t>Про місцеві державні адміністрації</w:t>
      </w:r>
      <w:r w:rsidR="00F47F6B">
        <w:rPr>
          <w:color w:val="000000"/>
          <w:sz w:val="28"/>
          <w:szCs w:val="28"/>
        </w:rPr>
        <w:t>"</w:t>
      </w:r>
      <w:r w:rsidR="00BE3A88" w:rsidRPr="007D4656">
        <w:rPr>
          <w:color w:val="000000"/>
          <w:sz w:val="28"/>
          <w:szCs w:val="28"/>
        </w:rPr>
        <w:t xml:space="preserve">, </w:t>
      </w:r>
      <w:r w:rsidR="00A1518E" w:rsidRPr="00A1518E">
        <w:rPr>
          <w:color w:val="000000"/>
          <w:sz w:val="28"/>
          <w:szCs w:val="28"/>
        </w:rPr>
        <w:t xml:space="preserve">Указу </w:t>
      </w:r>
      <w:r w:rsidR="00D859BD">
        <w:rPr>
          <w:color w:val="000000"/>
          <w:sz w:val="28"/>
          <w:szCs w:val="28"/>
        </w:rPr>
        <w:t>П</w:t>
      </w:r>
      <w:r w:rsidR="00A1518E" w:rsidRPr="00A1518E">
        <w:rPr>
          <w:color w:val="000000"/>
          <w:sz w:val="28"/>
          <w:szCs w:val="28"/>
        </w:rPr>
        <w:t xml:space="preserve">резидента України від 18.10.2001 № 992/2001 </w:t>
      </w:r>
      <w:r w:rsidR="00F47F6B">
        <w:rPr>
          <w:color w:val="000000"/>
          <w:sz w:val="28"/>
          <w:szCs w:val="28"/>
        </w:rPr>
        <w:t>"</w:t>
      </w:r>
      <w:r w:rsidR="00A1518E" w:rsidRPr="00A1518E">
        <w:rPr>
          <w:color w:val="000000"/>
          <w:sz w:val="28"/>
          <w:szCs w:val="28"/>
        </w:rPr>
        <w:t>Про Національну програму правової освіти населення</w:t>
      </w:r>
      <w:r w:rsidR="00F47F6B">
        <w:rPr>
          <w:color w:val="000000"/>
          <w:sz w:val="28"/>
          <w:szCs w:val="28"/>
        </w:rPr>
        <w:t>"</w:t>
      </w:r>
      <w:r w:rsidR="00A1518E" w:rsidRPr="00A1518E">
        <w:rPr>
          <w:color w:val="000000"/>
          <w:sz w:val="28"/>
          <w:szCs w:val="28"/>
        </w:rPr>
        <w:t xml:space="preserve"> та з метою подальшого розвитку в Кременчуцькому районі правової освіти та координації діяльності в цій сфері державних органів, підприємств, установ та громадських організацій</w:t>
      </w:r>
    </w:p>
    <w:p w:rsidR="000625D2" w:rsidRPr="00BE3A88" w:rsidRDefault="000625D2" w:rsidP="00B459D1">
      <w:pPr>
        <w:spacing w:line="360" w:lineRule="auto"/>
        <w:jc w:val="both"/>
        <w:rPr>
          <w:color w:val="FF0000"/>
          <w:sz w:val="28"/>
          <w:szCs w:val="28"/>
        </w:rPr>
      </w:pPr>
    </w:p>
    <w:p w:rsidR="000625D2" w:rsidRDefault="00EC365D" w:rsidP="00A1518E">
      <w:pPr>
        <w:spacing w:line="360" w:lineRule="auto"/>
        <w:ind w:firstLine="708"/>
        <w:jc w:val="both"/>
        <w:rPr>
          <w:color w:val="000000"/>
          <w:sz w:val="28"/>
          <w:szCs w:val="28"/>
        </w:rPr>
      </w:pPr>
      <w:r w:rsidRPr="004031CF">
        <w:rPr>
          <w:sz w:val="28"/>
          <w:szCs w:val="28"/>
        </w:rPr>
        <w:t xml:space="preserve">1. </w:t>
      </w:r>
      <w:r w:rsidR="00A1518E">
        <w:rPr>
          <w:sz w:val="28"/>
          <w:szCs w:val="28"/>
        </w:rPr>
        <w:t xml:space="preserve">Погодити </w:t>
      </w:r>
      <w:r w:rsidR="000C3761" w:rsidRPr="000C3761">
        <w:rPr>
          <w:sz w:val="28"/>
        </w:rPr>
        <w:t xml:space="preserve"> </w:t>
      </w:r>
      <w:r w:rsidR="00925E11">
        <w:rPr>
          <w:sz w:val="28"/>
        </w:rPr>
        <w:t>Проект П</w:t>
      </w:r>
      <w:r w:rsidR="00A1518E">
        <w:rPr>
          <w:color w:val="000000"/>
          <w:sz w:val="28"/>
          <w:szCs w:val="28"/>
        </w:rPr>
        <w:t>рограм</w:t>
      </w:r>
      <w:r w:rsidR="00925E11">
        <w:rPr>
          <w:color w:val="000000"/>
          <w:sz w:val="28"/>
          <w:szCs w:val="28"/>
        </w:rPr>
        <w:t>и</w:t>
      </w:r>
      <w:r w:rsidR="00A1518E">
        <w:rPr>
          <w:color w:val="000000"/>
          <w:sz w:val="28"/>
          <w:szCs w:val="28"/>
        </w:rPr>
        <w:t xml:space="preserve"> правової освіти населення району на 2015-2019 роки</w:t>
      </w:r>
      <w:r w:rsidR="00F47F6B">
        <w:rPr>
          <w:color w:val="000000"/>
          <w:sz w:val="28"/>
          <w:szCs w:val="28"/>
        </w:rPr>
        <w:t xml:space="preserve"> згідно додатку 1</w:t>
      </w:r>
      <w:r w:rsidR="00A1518E">
        <w:rPr>
          <w:color w:val="000000"/>
          <w:sz w:val="28"/>
          <w:szCs w:val="28"/>
        </w:rPr>
        <w:t>.</w:t>
      </w:r>
    </w:p>
    <w:p w:rsidR="009C7056" w:rsidRDefault="009C7056" w:rsidP="00A1518E">
      <w:pPr>
        <w:spacing w:line="360" w:lineRule="auto"/>
        <w:ind w:firstLine="708"/>
        <w:jc w:val="both"/>
        <w:rPr>
          <w:color w:val="000000"/>
          <w:sz w:val="28"/>
          <w:szCs w:val="28"/>
        </w:rPr>
      </w:pPr>
      <w:r>
        <w:rPr>
          <w:sz w:val="28"/>
          <w:szCs w:val="28"/>
        </w:rPr>
        <w:t>2. Відділу</w:t>
      </w:r>
      <w:r w:rsidRPr="009C7056">
        <w:rPr>
          <w:sz w:val="28"/>
          <w:szCs w:val="28"/>
        </w:rPr>
        <w:t xml:space="preserve"> організаційно-кадрової роботи апарату Кременчуцької райдержадміністрації</w:t>
      </w:r>
      <w:r>
        <w:rPr>
          <w:sz w:val="28"/>
          <w:szCs w:val="28"/>
        </w:rPr>
        <w:t xml:space="preserve"> (Вусику О.Б.) подати  проект програми для  затвердження на сесії Кременчуцької районної ради. </w:t>
      </w:r>
    </w:p>
    <w:p w:rsidR="00B459D1" w:rsidRDefault="009C7056" w:rsidP="00A1518E">
      <w:pPr>
        <w:spacing w:line="360" w:lineRule="auto"/>
        <w:ind w:firstLine="708"/>
        <w:jc w:val="both"/>
        <w:rPr>
          <w:sz w:val="28"/>
          <w:szCs w:val="28"/>
        </w:rPr>
      </w:pPr>
      <w:r>
        <w:rPr>
          <w:sz w:val="28"/>
          <w:szCs w:val="28"/>
        </w:rPr>
        <w:t>3</w:t>
      </w:r>
      <w:r w:rsidR="00B459D1" w:rsidRPr="00EB25C5">
        <w:rPr>
          <w:sz w:val="28"/>
          <w:szCs w:val="28"/>
        </w:rPr>
        <w:t>. Контроль за виконанням цього розпорядження залишаю за собою.</w:t>
      </w:r>
    </w:p>
    <w:p w:rsidR="00865D64" w:rsidRDefault="00865D64" w:rsidP="00B459D1">
      <w:pPr>
        <w:tabs>
          <w:tab w:val="left" w:pos="851"/>
        </w:tabs>
        <w:spacing w:line="360" w:lineRule="auto"/>
        <w:ind w:firstLine="540"/>
        <w:jc w:val="both"/>
        <w:rPr>
          <w:sz w:val="28"/>
          <w:szCs w:val="28"/>
        </w:rPr>
      </w:pPr>
    </w:p>
    <w:p w:rsidR="00B459D1" w:rsidRPr="00EB25C5" w:rsidRDefault="00B459D1" w:rsidP="00B459D1">
      <w:pPr>
        <w:spacing w:line="360" w:lineRule="auto"/>
        <w:jc w:val="both"/>
        <w:rPr>
          <w:sz w:val="28"/>
          <w:szCs w:val="28"/>
        </w:rPr>
      </w:pPr>
      <w:r w:rsidRPr="00EB25C5">
        <w:rPr>
          <w:sz w:val="28"/>
          <w:szCs w:val="28"/>
        </w:rPr>
        <w:t xml:space="preserve">Виконуючий обов’язки голови </w:t>
      </w:r>
    </w:p>
    <w:p w:rsidR="00B459D1" w:rsidRDefault="00B459D1" w:rsidP="00B459D1">
      <w:pPr>
        <w:spacing w:line="360" w:lineRule="auto"/>
        <w:jc w:val="both"/>
        <w:rPr>
          <w:sz w:val="28"/>
          <w:szCs w:val="28"/>
        </w:rPr>
      </w:pPr>
      <w:r w:rsidRPr="00EB25C5">
        <w:rPr>
          <w:sz w:val="28"/>
          <w:szCs w:val="28"/>
        </w:rPr>
        <w:t xml:space="preserve">районної державної адміністрації </w:t>
      </w:r>
      <w:r w:rsidRPr="00EB25C5">
        <w:rPr>
          <w:sz w:val="28"/>
          <w:szCs w:val="28"/>
        </w:rPr>
        <w:tab/>
      </w:r>
      <w:r w:rsidRPr="00EB25C5">
        <w:rPr>
          <w:sz w:val="28"/>
          <w:szCs w:val="28"/>
        </w:rPr>
        <w:tab/>
      </w:r>
      <w:r w:rsidRPr="00EB25C5">
        <w:rPr>
          <w:sz w:val="28"/>
          <w:szCs w:val="28"/>
        </w:rPr>
        <w:tab/>
      </w:r>
      <w:r w:rsidRPr="00EB25C5">
        <w:rPr>
          <w:sz w:val="28"/>
          <w:szCs w:val="28"/>
        </w:rPr>
        <w:tab/>
      </w:r>
      <w:r w:rsidRPr="00EB25C5">
        <w:rPr>
          <w:sz w:val="28"/>
          <w:szCs w:val="28"/>
        </w:rPr>
        <w:tab/>
      </w:r>
      <w:r w:rsidRPr="00EB25C5">
        <w:rPr>
          <w:sz w:val="28"/>
          <w:szCs w:val="28"/>
        </w:rPr>
        <w:tab/>
        <w:t>О.</w:t>
      </w:r>
      <w:r>
        <w:rPr>
          <w:sz w:val="28"/>
          <w:szCs w:val="28"/>
        </w:rPr>
        <w:t>О. Коваль</w:t>
      </w:r>
    </w:p>
    <w:p w:rsidR="00A1518E" w:rsidRDefault="00A1518E" w:rsidP="00B459D1">
      <w:pPr>
        <w:spacing w:line="360" w:lineRule="auto"/>
        <w:jc w:val="both"/>
        <w:rPr>
          <w:sz w:val="28"/>
          <w:szCs w:val="28"/>
        </w:rPr>
      </w:pPr>
    </w:p>
    <w:p w:rsidR="00AD6A73" w:rsidRDefault="00AD6A73" w:rsidP="00AD6A73">
      <w:pPr>
        <w:spacing w:line="20" w:lineRule="atLeast"/>
        <w:ind w:firstLine="5812"/>
        <w:jc w:val="both"/>
        <w:rPr>
          <w:sz w:val="28"/>
          <w:szCs w:val="28"/>
        </w:rPr>
      </w:pPr>
    </w:p>
    <w:p w:rsidR="00A1518E" w:rsidRDefault="00AD6A73" w:rsidP="00AD6A73">
      <w:pPr>
        <w:spacing w:line="20" w:lineRule="atLeast"/>
        <w:ind w:firstLine="5812"/>
        <w:jc w:val="both"/>
        <w:rPr>
          <w:sz w:val="28"/>
          <w:szCs w:val="28"/>
        </w:rPr>
      </w:pPr>
      <w:r>
        <w:rPr>
          <w:sz w:val="28"/>
          <w:szCs w:val="28"/>
        </w:rPr>
        <w:t xml:space="preserve">Додаток 1 </w:t>
      </w:r>
    </w:p>
    <w:p w:rsidR="00AD6A73" w:rsidRDefault="00AD6A73" w:rsidP="00AD6A73">
      <w:pPr>
        <w:spacing w:line="20" w:lineRule="atLeast"/>
        <w:ind w:firstLine="5812"/>
        <w:jc w:val="both"/>
        <w:rPr>
          <w:sz w:val="28"/>
          <w:szCs w:val="28"/>
        </w:rPr>
      </w:pPr>
      <w:r>
        <w:rPr>
          <w:sz w:val="28"/>
          <w:szCs w:val="28"/>
        </w:rPr>
        <w:t xml:space="preserve">до розпорядження </w:t>
      </w:r>
    </w:p>
    <w:p w:rsidR="00AD6A73" w:rsidRDefault="00AD6A73" w:rsidP="00AD6A73">
      <w:pPr>
        <w:spacing w:line="20" w:lineRule="atLeast"/>
        <w:ind w:firstLine="5812"/>
        <w:jc w:val="both"/>
        <w:rPr>
          <w:sz w:val="28"/>
          <w:szCs w:val="28"/>
        </w:rPr>
      </w:pPr>
      <w:r>
        <w:rPr>
          <w:sz w:val="28"/>
          <w:szCs w:val="28"/>
        </w:rPr>
        <w:t>голови Кременчуцької</w:t>
      </w:r>
    </w:p>
    <w:p w:rsidR="00AD6A73" w:rsidRDefault="00AD6A73" w:rsidP="00AD6A73">
      <w:pPr>
        <w:spacing w:line="20" w:lineRule="atLeast"/>
        <w:ind w:firstLine="5812"/>
        <w:jc w:val="both"/>
        <w:rPr>
          <w:sz w:val="28"/>
          <w:szCs w:val="28"/>
        </w:rPr>
      </w:pPr>
      <w:r>
        <w:rPr>
          <w:sz w:val="28"/>
          <w:szCs w:val="28"/>
        </w:rPr>
        <w:t>райдержадміністрації</w:t>
      </w:r>
    </w:p>
    <w:p w:rsidR="00AD6A73" w:rsidRDefault="002D205C" w:rsidP="002D205C">
      <w:pPr>
        <w:spacing w:line="20" w:lineRule="atLeast"/>
        <w:ind w:firstLine="5812"/>
        <w:jc w:val="both"/>
        <w:rPr>
          <w:sz w:val="28"/>
          <w:szCs w:val="28"/>
        </w:rPr>
      </w:pPr>
      <w:r>
        <w:rPr>
          <w:sz w:val="28"/>
          <w:szCs w:val="28"/>
        </w:rPr>
        <w:t>20.01.2015  №9</w:t>
      </w:r>
    </w:p>
    <w:p w:rsidR="00A1518E" w:rsidRDefault="00A1518E" w:rsidP="00AD6A73">
      <w:pPr>
        <w:spacing w:line="20" w:lineRule="atLeast"/>
        <w:jc w:val="both"/>
      </w:pPr>
    </w:p>
    <w:p w:rsidR="00AD6A73" w:rsidRDefault="00AD6A73" w:rsidP="00AD6A73">
      <w:pPr>
        <w:jc w:val="center"/>
        <w:rPr>
          <w:sz w:val="28"/>
        </w:rPr>
      </w:pPr>
    </w:p>
    <w:p w:rsidR="00AD6A73" w:rsidRDefault="00AD6A73" w:rsidP="00AD6A73">
      <w:pPr>
        <w:jc w:val="center"/>
        <w:rPr>
          <w:color w:val="000000"/>
          <w:sz w:val="28"/>
          <w:szCs w:val="28"/>
        </w:rPr>
      </w:pPr>
      <w:r>
        <w:rPr>
          <w:sz w:val="28"/>
        </w:rPr>
        <w:t>Проект П</w:t>
      </w:r>
      <w:r>
        <w:rPr>
          <w:color w:val="000000"/>
          <w:sz w:val="28"/>
          <w:szCs w:val="28"/>
        </w:rPr>
        <w:t>рограми</w:t>
      </w:r>
    </w:p>
    <w:p w:rsidR="00A1518E" w:rsidRPr="00AD6A73" w:rsidRDefault="00AD6A73" w:rsidP="00AD6A73">
      <w:pPr>
        <w:jc w:val="center"/>
        <w:rPr>
          <w:sz w:val="28"/>
          <w:szCs w:val="28"/>
        </w:rPr>
      </w:pPr>
      <w:r>
        <w:rPr>
          <w:color w:val="000000"/>
          <w:sz w:val="28"/>
          <w:szCs w:val="28"/>
        </w:rPr>
        <w:t>правової освіти населення району на 2015-2019 роки</w:t>
      </w:r>
    </w:p>
    <w:p w:rsidR="00AD6A73" w:rsidRDefault="00AD6A73" w:rsidP="00A1518E">
      <w:pPr>
        <w:jc w:val="center"/>
        <w:rPr>
          <w:sz w:val="28"/>
          <w:szCs w:val="28"/>
        </w:rPr>
      </w:pPr>
    </w:p>
    <w:p w:rsidR="00A1518E" w:rsidRPr="00AD6A73" w:rsidRDefault="00A1518E" w:rsidP="00A1518E">
      <w:pPr>
        <w:jc w:val="center"/>
        <w:rPr>
          <w:sz w:val="28"/>
          <w:szCs w:val="28"/>
        </w:rPr>
      </w:pPr>
      <w:r w:rsidRPr="00AD6A73">
        <w:rPr>
          <w:sz w:val="28"/>
          <w:szCs w:val="28"/>
        </w:rPr>
        <w:t>1. Загальні положення</w:t>
      </w:r>
    </w:p>
    <w:p w:rsidR="00A1518E" w:rsidRPr="00AD6A73" w:rsidRDefault="00A1518E" w:rsidP="00A1518E">
      <w:pPr>
        <w:jc w:val="center"/>
        <w:rPr>
          <w:b/>
          <w:sz w:val="28"/>
          <w:szCs w:val="28"/>
        </w:rPr>
      </w:pPr>
    </w:p>
    <w:p w:rsidR="00A1518E" w:rsidRPr="00AD6A73" w:rsidRDefault="00A1518E" w:rsidP="00A1518E">
      <w:pPr>
        <w:ind w:firstLine="708"/>
        <w:jc w:val="both"/>
        <w:rPr>
          <w:sz w:val="28"/>
          <w:szCs w:val="28"/>
        </w:rPr>
      </w:pPr>
      <w:r w:rsidRPr="00AD6A73">
        <w:rPr>
          <w:sz w:val="28"/>
          <w:szCs w:val="28"/>
        </w:rPr>
        <w:t>Світогляд людини не може бути повним, досконалим, якщо в ньому відсутні знання про право. В сучасному світі немає суспільства, в якому б не використовувалися поняття права. Тому правильне розуміння тих явищ , які цим поняттям відображаються , набуває безпосереднього значення.</w:t>
      </w:r>
    </w:p>
    <w:p w:rsidR="00A1518E" w:rsidRPr="00AD6A73" w:rsidRDefault="00A1518E" w:rsidP="00A1518E">
      <w:pPr>
        <w:ind w:firstLine="708"/>
        <w:jc w:val="both"/>
        <w:rPr>
          <w:sz w:val="28"/>
          <w:szCs w:val="28"/>
        </w:rPr>
      </w:pPr>
      <w:r w:rsidRPr="00AD6A73">
        <w:rPr>
          <w:sz w:val="28"/>
          <w:szCs w:val="28"/>
        </w:rPr>
        <w:t>Становлення України як демократичної, правової держави, формування засад громадського суспільства зумовлюють необхідність підвищення рівня правової культури населення.</w:t>
      </w:r>
    </w:p>
    <w:p w:rsidR="00A1518E" w:rsidRPr="00AD6A73" w:rsidRDefault="00A1518E" w:rsidP="00A1518E">
      <w:pPr>
        <w:ind w:firstLine="708"/>
        <w:jc w:val="both"/>
        <w:rPr>
          <w:sz w:val="28"/>
          <w:szCs w:val="28"/>
        </w:rPr>
      </w:pPr>
      <w:r w:rsidRPr="00AD6A73">
        <w:rPr>
          <w:sz w:val="28"/>
          <w:szCs w:val="28"/>
        </w:rPr>
        <w:t>Конституцією України кожному громадянину гарантується право знати свої права та обов’язки.</w:t>
      </w:r>
    </w:p>
    <w:p w:rsidR="00A1518E" w:rsidRPr="00AD6A73" w:rsidRDefault="00A1518E" w:rsidP="00A1518E">
      <w:pPr>
        <w:ind w:firstLine="708"/>
        <w:jc w:val="both"/>
        <w:rPr>
          <w:sz w:val="28"/>
          <w:szCs w:val="28"/>
        </w:rPr>
      </w:pPr>
      <w:r w:rsidRPr="00AD6A73">
        <w:rPr>
          <w:sz w:val="28"/>
          <w:szCs w:val="28"/>
        </w:rPr>
        <w:t>У державотворчому процесі нашої держави праву відводиться провідна роль. Складною є ситуація з дотриманням прав людини. Існує гостра потреба в активізації подальшого розвитку правосвідомості населення , подолання правового нігілізму , задоволення потреб громадян у одержанні знань про право.</w:t>
      </w:r>
    </w:p>
    <w:p w:rsidR="00A1518E" w:rsidRPr="00AD6A73" w:rsidRDefault="00A1518E" w:rsidP="00A1518E">
      <w:pPr>
        <w:ind w:firstLine="708"/>
        <w:jc w:val="both"/>
        <w:rPr>
          <w:sz w:val="28"/>
          <w:szCs w:val="28"/>
        </w:rPr>
      </w:pPr>
      <w:r w:rsidRPr="00AD6A73">
        <w:rPr>
          <w:sz w:val="28"/>
          <w:szCs w:val="28"/>
        </w:rPr>
        <w:t>Історичний розвиток більшості європейських народів свідчить про те,що розвиток правової держави дає відправні гуманістичні орієнтири для вдосконалення і розвитку сучасної демократичної держави,а здійснення основних прав людини всіма особами,що проживають у певній країні, може забезпечити правова держава. Це може бути забезпечено насамперед шляхом удосконалення правової освіти населення.</w:t>
      </w:r>
    </w:p>
    <w:p w:rsidR="00A1518E" w:rsidRPr="00AD6A73" w:rsidRDefault="00A1518E" w:rsidP="00A1518E">
      <w:pPr>
        <w:ind w:firstLine="708"/>
        <w:jc w:val="both"/>
        <w:rPr>
          <w:sz w:val="28"/>
          <w:szCs w:val="28"/>
        </w:rPr>
      </w:pPr>
      <w:r w:rsidRPr="00AD6A73">
        <w:rPr>
          <w:sz w:val="28"/>
          <w:szCs w:val="28"/>
        </w:rPr>
        <w:t>Проте в районі ще не все зроблено для створення необхідних умов для набуття широкими верствами населення правових знань та навичок у їх застосуванні.</w:t>
      </w:r>
    </w:p>
    <w:p w:rsidR="00A1518E" w:rsidRPr="00AD6A73" w:rsidRDefault="00A1518E" w:rsidP="00A1518E">
      <w:pPr>
        <w:ind w:firstLine="708"/>
        <w:jc w:val="both"/>
        <w:rPr>
          <w:sz w:val="28"/>
          <w:szCs w:val="28"/>
        </w:rPr>
      </w:pPr>
      <w:r w:rsidRPr="00AD6A73">
        <w:rPr>
          <w:sz w:val="28"/>
          <w:szCs w:val="28"/>
        </w:rPr>
        <w:t>Слід докласти всіх зусиль для розширення доступу громадян до джерел правової інформації,підвищення рівня їх правової культури, вдосконалення системи правової освіти населення,формування поваги до права. Послідовне вирішення цих питань передбачає стимулювання процесу побудови правової та демократичної України.</w:t>
      </w:r>
    </w:p>
    <w:p w:rsidR="00A1518E" w:rsidRPr="00AD6A73" w:rsidRDefault="00A1518E" w:rsidP="00A1518E">
      <w:pPr>
        <w:ind w:firstLine="708"/>
        <w:jc w:val="both"/>
        <w:rPr>
          <w:sz w:val="28"/>
          <w:szCs w:val="28"/>
        </w:rPr>
      </w:pPr>
    </w:p>
    <w:p w:rsidR="00A1518E" w:rsidRPr="00AD6A73" w:rsidRDefault="00A1518E" w:rsidP="00A1518E">
      <w:pPr>
        <w:ind w:firstLine="708"/>
        <w:jc w:val="center"/>
        <w:rPr>
          <w:sz w:val="28"/>
          <w:szCs w:val="28"/>
        </w:rPr>
      </w:pPr>
      <w:r w:rsidRPr="00AD6A73">
        <w:rPr>
          <w:sz w:val="28"/>
          <w:szCs w:val="28"/>
        </w:rPr>
        <w:t>2. Мета та основні завдання</w:t>
      </w:r>
    </w:p>
    <w:p w:rsidR="00A1518E" w:rsidRPr="00AD6A73" w:rsidRDefault="00A1518E" w:rsidP="00A1518E">
      <w:pPr>
        <w:ind w:firstLine="708"/>
        <w:jc w:val="both"/>
        <w:rPr>
          <w:sz w:val="28"/>
          <w:szCs w:val="28"/>
        </w:rPr>
      </w:pPr>
    </w:p>
    <w:p w:rsidR="00AD6A73" w:rsidRDefault="00A1518E" w:rsidP="00A1518E">
      <w:pPr>
        <w:ind w:firstLine="708"/>
        <w:jc w:val="both"/>
        <w:rPr>
          <w:sz w:val="28"/>
          <w:szCs w:val="28"/>
        </w:rPr>
      </w:pPr>
      <w:r w:rsidRPr="00AD6A73">
        <w:rPr>
          <w:sz w:val="28"/>
          <w:szCs w:val="28"/>
        </w:rPr>
        <w:t xml:space="preserve">Метою Програми є створення належних умов для підвищення загального рівня правової культури та вдосконалення системи правової </w:t>
      </w:r>
    </w:p>
    <w:p w:rsidR="00AD6A73" w:rsidRDefault="00AD6A73" w:rsidP="00A1518E">
      <w:pPr>
        <w:ind w:firstLine="708"/>
        <w:jc w:val="both"/>
        <w:rPr>
          <w:sz w:val="28"/>
          <w:szCs w:val="28"/>
        </w:rPr>
      </w:pPr>
    </w:p>
    <w:p w:rsidR="00AD6A73" w:rsidRDefault="00AD6A73" w:rsidP="00A1518E">
      <w:pPr>
        <w:ind w:firstLine="708"/>
        <w:jc w:val="both"/>
        <w:rPr>
          <w:sz w:val="28"/>
          <w:szCs w:val="28"/>
        </w:rPr>
      </w:pPr>
    </w:p>
    <w:p w:rsidR="00AD6A73" w:rsidRDefault="00AD6A73" w:rsidP="00A1518E">
      <w:pPr>
        <w:ind w:firstLine="708"/>
        <w:jc w:val="both"/>
        <w:rPr>
          <w:sz w:val="28"/>
          <w:szCs w:val="28"/>
        </w:rPr>
      </w:pPr>
    </w:p>
    <w:p w:rsidR="00A1518E" w:rsidRPr="00AD6A73" w:rsidRDefault="00A1518E" w:rsidP="00AD6A73">
      <w:pPr>
        <w:jc w:val="both"/>
        <w:rPr>
          <w:sz w:val="28"/>
          <w:szCs w:val="28"/>
        </w:rPr>
      </w:pPr>
      <w:r w:rsidRPr="00AD6A73">
        <w:rPr>
          <w:sz w:val="28"/>
          <w:szCs w:val="28"/>
        </w:rPr>
        <w:t>освіти населення району, набуття громадянами необхідного рівня правових знань.</w:t>
      </w:r>
    </w:p>
    <w:p w:rsidR="00A1518E" w:rsidRPr="00AD6A73" w:rsidRDefault="00A1518E" w:rsidP="00A1518E">
      <w:pPr>
        <w:ind w:firstLine="708"/>
        <w:jc w:val="both"/>
        <w:rPr>
          <w:sz w:val="28"/>
          <w:szCs w:val="28"/>
        </w:rPr>
      </w:pPr>
      <w:r w:rsidRPr="00AD6A73">
        <w:rPr>
          <w:sz w:val="28"/>
          <w:szCs w:val="28"/>
        </w:rPr>
        <w:t>Основними завданнями Програми є:</w:t>
      </w:r>
    </w:p>
    <w:p w:rsidR="00A1518E" w:rsidRPr="00AD6A73" w:rsidRDefault="00A1518E" w:rsidP="00AD6A73">
      <w:pPr>
        <w:numPr>
          <w:ilvl w:val="0"/>
          <w:numId w:val="2"/>
        </w:numPr>
        <w:ind w:left="0" w:firstLine="709"/>
        <w:jc w:val="both"/>
        <w:rPr>
          <w:sz w:val="28"/>
          <w:szCs w:val="28"/>
        </w:rPr>
      </w:pPr>
      <w:r w:rsidRPr="00AD6A73">
        <w:rPr>
          <w:sz w:val="28"/>
          <w:szCs w:val="28"/>
        </w:rPr>
        <w:t>створення належних умов для набуття громадянами знань про свої права,свободи і обов’язки;</w:t>
      </w:r>
    </w:p>
    <w:p w:rsidR="00A1518E" w:rsidRPr="00AD6A73" w:rsidRDefault="00A1518E" w:rsidP="00AD6A73">
      <w:pPr>
        <w:numPr>
          <w:ilvl w:val="0"/>
          <w:numId w:val="2"/>
        </w:numPr>
        <w:ind w:left="0" w:firstLine="709"/>
        <w:jc w:val="both"/>
        <w:rPr>
          <w:sz w:val="28"/>
          <w:szCs w:val="28"/>
        </w:rPr>
      </w:pPr>
      <w:r w:rsidRPr="00AD6A73">
        <w:rPr>
          <w:sz w:val="28"/>
          <w:szCs w:val="28"/>
        </w:rPr>
        <w:t>підвищення рівня правової підготовки населення,насамперед учнівської та студентської молоді,громадян,які перебувають на державній службі,обрані депутатами місцевих рад,  викладачів правових дисциплін та журналістів,які висвітлюють правову тематику;</w:t>
      </w:r>
    </w:p>
    <w:p w:rsidR="00A1518E" w:rsidRPr="00AD6A73" w:rsidRDefault="00A1518E" w:rsidP="00AD6A73">
      <w:pPr>
        <w:numPr>
          <w:ilvl w:val="0"/>
          <w:numId w:val="2"/>
        </w:numPr>
        <w:ind w:left="0" w:firstLine="709"/>
        <w:jc w:val="both"/>
        <w:rPr>
          <w:sz w:val="28"/>
          <w:szCs w:val="28"/>
        </w:rPr>
      </w:pPr>
      <w:r w:rsidRPr="00AD6A73">
        <w:rPr>
          <w:sz w:val="28"/>
          <w:szCs w:val="28"/>
        </w:rPr>
        <w:t>широке інформування населення про правову політику держави та законодавство;</w:t>
      </w:r>
    </w:p>
    <w:p w:rsidR="00A1518E" w:rsidRPr="00AD6A73" w:rsidRDefault="00A1518E" w:rsidP="00AD6A73">
      <w:pPr>
        <w:numPr>
          <w:ilvl w:val="0"/>
          <w:numId w:val="2"/>
        </w:numPr>
        <w:ind w:left="0" w:firstLine="709"/>
        <w:jc w:val="both"/>
        <w:rPr>
          <w:sz w:val="28"/>
          <w:szCs w:val="28"/>
        </w:rPr>
      </w:pPr>
      <w:r w:rsidRPr="00AD6A73">
        <w:rPr>
          <w:sz w:val="28"/>
          <w:szCs w:val="28"/>
        </w:rPr>
        <w:t>забезпечення вільного доступу громадян до джерел правової інформації;</w:t>
      </w:r>
    </w:p>
    <w:p w:rsidR="00A1518E" w:rsidRPr="00AD6A73" w:rsidRDefault="00A1518E" w:rsidP="00AD6A73">
      <w:pPr>
        <w:numPr>
          <w:ilvl w:val="0"/>
          <w:numId w:val="2"/>
        </w:numPr>
        <w:ind w:left="0" w:firstLine="709"/>
        <w:jc w:val="both"/>
        <w:rPr>
          <w:sz w:val="28"/>
          <w:szCs w:val="28"/>
        </w:rPr>
      </w:pPr>
      <w:r w:rsidRPr="00AD6A73">
        <w:rPr>
          <w:sz w:val="28"/>
          <w:szCs w:val="28"/>
        </w:rPr>
        <w:t>вдосконалення системи правової освіти населення.</w:t>
      </w:r>
    </w:p>
    <w:p w:rsidR="00A1518E" w:rsidRPr="00AD6A73" w:rsidRDefault="00A1518E" w:rsidP="00AD6A73">
      <w:pPr>
        <w:ind w:firstLine="709"/>
        <w:jc w:val="both"/>
        <w:rPr>
          <w:sz w:val="28"/>
          <w:szCs w:val="28"/>
        </w:rPr>
      </w:pPr>
    </w:p>
    <w:p w:rsidR="00A1518E" w:rsidRPr="009F29D3" w:rsidRDefault="00A1518E" w:rsidP="00A1518E">
      <w:pPr>
        <w:ind w:firstLine="708"/>
        <w:jc w:val="center"/>
        <w:rPr>
          <w:sz w:val="28"/>
          <w:szCs w:val="28"/>
        </w:rPr>
      </w:pPr>
      <w:r w:rsidRPr="009F29D3">
        <w:rPr>
          <w:sz w:val="28"/>
          <w:szCs w:val="28"/>
        </w:rPr>
        <w:t>3. Фінансове забезпечення</w:t>
      </w:r>
    </w:p>
    <w:p w:rsidR="00A1518E" w:rsidRPr="00AD6A73" w:rsidRDefault="00A1518E" w:rsidP="00A1518E">
      <w:pPr>
        <w:ind w:firstLine="708"/>
        <w:jc w:val="both"/>
        <w:rPr>
          <w:sz w:val="28"/>
          <w:szCs w:val="28"/>
        </w:rPr>
      </w:pPr>
    </w:p>
    <w:p w:rsidR="00A1518E" w:rsidRPr="00AD6A73" w:rsidRDefault="00A1518E" w:rsidP="00A1518E">
      <w:pPr>
        <w:ind w:firstLine="708"/>
        <w:jc w:val="both"/>
        <w:rPr>
          <w:sz w:val="28"/>
          <w:szCs w:val="28"/>
        </w:rPr>
      </w:pPr>
      <w:r w:rsidRPr="00AD6A73">
        <w:rPr>
          <w:sz w:val="28"/>
          <w:szCs w:val="28"/>
        </w:rPr>
        <w:t>Фінансування Програми здійснюється в межах видатків, передбачених в державному та місцевому бюджетах в межах асигнувань,передбачених для відповідних структурних підрозділів органів виконавчої влади та за рахунок інших джерел, не заборонених чинним законодавством.</w:t>
      </w:r>
    </w:p>
    <w:p w:rsidR="00A1518E" w:rsidRPr="00AD6A73" w:rsidRDefault="00A1518E" w:rsidP="00A1518E">
      <w:pPr>
        <w:ind w:firstLine="708"/>
        <w:jc w:val="both"/>
        <w:rPr>
          <w:sz w:val="28"/>
          <w:szCs w:val="28"/>
        </w:rPr>
      </w:pPr>
      <w:r w:rsidRPr="00AD6A73">
        <w:rPr>
          <w:sz w:val="28"/>
          <w:szCs w:val="28"/>
        </w:rPr>
        <w:t>Виконавці Програми щороку в межах бюджетних призначень передбачають у відповідних кошторисах цільові кошти на фінансування Програми.</w:t>
      </w:r>
    </w:p>
    <w:p w:rsidR="00A1518E" w:rsidRPr="00AD6A73" w:rsidRDefault="00A1518E" w:rsidP="00A1518E">
      <w:pPr>
        <w:ind w:firstLine="708"/>
        <w:jc w:val="center"/>
        <w:rPr>
          <w:b/>
          <w:i/>
          <w:sz w:val="28"/>
          <w:szCs w:val="28"/>
        </w:rPr>
      </w:pPr>
    </w:p>
    <w:p w:rsidR="00A1518E" w:rsidRPr="009F29D3" w:rsidRDefault="00A1518E" w:rsidP="00A1518E">
      <w:pPr>
        <w:ind w:firstLine="708"/>
        <w:jc w:val="center"/>
        <w:rPr>
          <w:sz w:val="28"/>
          <w:szCs w:val="28"/>
        </w:rPr>
      </w:pPr>
      <w:r w:rsidRPr="009F29D3">
        <w:rPr>
          <w:sz w:val="28"/>
          <w:szCs w:val="28"/>
        </w:rPr>
        <w:t>4. Очікувані результати</w:t>
      </w:r>
    </w:p>
    <w:p w:rsidR="00A1518E" w:rsidRPr="00AD6A73" w:rsidRDefault="00A1518E" w:rsidP="00A1518E">
      <w:pPr>
        <w:ind w:firstLine="708"/>
        <w:jc w:val="both"/>
        <w:rPr>
          <w:sz w:val="28"/>
          <w:szCs w:val="28"/>
        </w:rPr>
      </w:pPr>
    </w:p>
    <w:p w:rsidR="00A1518E" w:rsidRPr="00AD6A73" w:rsidRDefault="00A1518E" w:rsidP="00A1518E">
      <w:pPr>
        <w:ind w:firstLine="708"/>
        <w:jc w:val="both"/>
        <w:rPr>
          <w:sz w:val="28"/>
          <w:szCs w:val="28"/>
        </w:rPr>
      </w:pPr>
      <w:r w:rsidRPr="00AD6A73">
        <w:rPr>
          <w:sz w:val="28"/>
          <w:szCs w:val="28"/>
        </w:rPr>
        <w:t>Виконання Програми забезпечить:</w:t>
      </w:r>
    </w:p>
    <w:p w:rsidR="00A1518E" w:rsidRPr="00AD6A73" w:rsidRDefault="00A1518E" w:rsidP="00AD6A73">
      <w:pPr>
        <w:ind w:firstLine="708"/>
        <w:jc w:val="both"/>
        <w:rPr>
          <w:sz w:val="28"/>
          <w:szCs w:val="28"/>
        </w:rPr>
      </w:pPr>
      <w:r w:rsidRPr="00AD6A73">
        <w:rPr>
          <w:sz w:val="28"/>
          <w:szCs w:val="28"/>
        </w:rPr>
        <w:t>практичну реалізацію статті 57 Конституції України щодо гарантування кожному знати свої права та обов’язки;</w:t>
      </w:r>
    </w:p>
    <w:p w:rsidR="00A1518E" w:rsidRPr="00AD6A73" w:rsidRDefault="00A1518E" w:rsidP="00AD6A73">
      <w:pPr>
        <w:ind w:firstLine="708"/>
        <w:jc w:val="both"/>
        <w:rPr>
          <w:sz w:val="28"/>
          <w:szCs w:val="28"/>
        </w:rPr>
      </w:pPr>
      <w:r w:rsidRPr="00AD6A73">
        <w:rPr>
          <w:sz w:val="28"/>
          <w:szCs w:val="28"/>
        </w:rPr>
        <w:t>практичну реалізацію положень Національної програми правової освіти населення,затвердженої Указом Президента України від 18.10.2001</w:t>
      </w:r>
      <w:r w:rsidR="00AD6A73">
        <w:rPr>
          <w:sz w:val="28"/>
          <w:szCs w:val="28"/>
        </w:rPr>
        <w:t xml:space="preserve"> </w:t>
      </w:r>
      <w:r w:rsidRPr="00AD6A73">
        <w:rPr>
          <w:sz w:val="28"/>
          <w:szCs w:val="28"/>
        </w:rPr>
        <w:t>№992/2001;</w:t>
      </w:r>
    </w:p>
    <w:p w:rsidR="00A1518E" w:rsidRPr="00AD6A73" w:rsidRDefault="00A1518E" w:rsidP="00A1518E">
      <w:pPr>
        <w:ind w:firstLine="708"/>
        <w:jc w:val="both"/>
        <w:rPr>
          <w:sz w:val="28"/>
          <w:szCs w:val="28"/>
        </w:rPr>
      </w:pPr>
      <w:r w:rsidRPr="00AD6A73">
        <w:rPr>
          <w:sz w:val="28"/>
          <w:szCs w:val="28"/>
        </w:rPr>
        <w:t>- підвищення рівня правової культури громадян району;</w:t>
      </w:r>
    </w:p>
    <w:p w:rsidR="00A1518E" w:rsidRPr="00AD6A73" w:rsidRDefault="00A1518E" w:rsidP="00A1518E">
      <w:pPr>
        <w:ind w:firstLine="708"/>
        <w:jc w:val="both"/>
        <w:rPr>
          <w:sz w:val="28"/>
          <w:szCs w:val="28"/>
        </w:rPr>
      </w:pPr>
      <w:r w:rsidRPr="00AD6A73">
        <w:rPr>
          <w:sz w:val="28"/>
          <w:szCs w:val="28"/>
        </w:rPr>
        <w:t>- підвищення рівня правової інформованості населення району;</w:t>
      </w:r>
    </w:p>
    <w:p w:rsidR="00A1518E" w:rsidRPr="00AD6A73" w:rsidRDefault="00A1518E" w:rsidP="00A1518E">
      <w:pPr>
        <w:ind w:firstLine="708"/>
        <w:jc w:val="both"/>
        <w:rPr>
          <w:sz w:val="28"/>
          <w:szCs w:val="28"/>
        </w:rPr>
      </w:pPr>
      <w:r w:rsidRPr="00AD6A73">
        <w:rPr>
          <w:sz w:val="28"/>
          <w:szCs w:val="28"/>
        </w:rPr>
        <w:t>- поширення серед населення області знань про державу і право,в т.ч. через засоби масової інформації,широке розповсюдження правової літератури;</w:t>
      </w:r>
    </w:p>
    <w:p w:rsidR="009F29D3" w:rsidRDefault="00A1518E" w:rsidP="00A1518E">
      <w:pPr>
        <w:ind w:firstLine="708"/>
        <w:jc w:val="both"/>
        <w:rPr>
          <w:sz w:val="28"/>
          <w:szCs w:val="28"/>
        </w:rPr>
      </w:pPr>
      <w:r w:rsidRPr="00AD6A73">
        <w:rPr>
          <w:sz w:val="28"/>
          <w:szCs w:val="28"/>
        </w:rPr>
        <w:t xml:space="preserve">- активну участь в організації і здійсненні заходів із правової освіти населення району органів державної виконавчої влади, місцевого самоврядування, органів юстиції, правоохоронних органів, підприємств, установ, організацій незалежно від форм власності, громадських об’єднань, </w:t>
      </w:r>
    </w:p>
    <w:p w:rsidR="00A1518E" w:rsidRPr="00AD6A73" w:rsidRDefault="00A1518E" w:rsidP="009F29D3">
      <w:pPr>
        <w:jc w:val="both"/>
        <w:rPr>
          <w:sz w:val="28"/>
          <w:szCs w:val="28"/>
        </w:rPr>
      </w:pPr>
      <w:r w:rsidRPr="00AD6A73">
        <w:rPr>
          <w:sz w:val="28"/>
          <w:szCs w:val="28"/>
        </w:rPr>
        <w:t xml:space="preserve">навчальних та культурних закладів, міжвідомчої координаційно-методичної ради з правової освіти населення, засобів масової інформації. </w:t>
      </w:r>
    </w:p>
    <w:p w:rsidR="00A1518E" w:rsidRPr="00AD6A73" w:rsidRDefault="00A1518E" w:rsidP="00A1518E">
      <w:pPr>
        <w:ind w:firstLine="708"/>
        <w:jc w:val="both"/>
        <w:rPr>
          <w:sz w:val="28"/>
          <w:szCs w:val="28"/>
        </w:rPr>
      </w:pPr>
    </w:p>
    <w:p w:rsidR="005602D2" w:rsidRDefault="005602D2" w:rsidP="00A1518E">
      <w:pPr>
        <w:ind w:firstLine="708"/>
        <w:jc w:val="center"/>
        <w:rPr>
          <w:sz w:val="28"/>
          <w:szCs w:val="28"/>
        </w:rPr>
      </w:pPr>
    </w:p>
    <w:p w:rsidR="005602D2" w:rsidRDefault="005602D2" w:rsidP="00A1518E">
      <w:pPr>
        <w:ind w:firstLine="708"/>
        <w:jc w:val="center"/>
        <w:rPr>
          <w:sz w:val="28"/>
          <w:szCs w:val="28"/>
        </w:rPr>
      </w:pPr>
    </w:p>
    <w:p w:rsidR="00A1518E" w:rsidRPr="009F29D3" w:rsidRDefault="00A1518E" w:rsidP="00A1518E">
      <w:pPr>
        <w:ind w:firstLine="708"/>
        <w:jc w:val="center"/>
        <w:rPr>
          <w:sz w:val="28"/>
          <w:szCs w:val="28"/>
        </w:rPr>
      </w:pPr>
      <w:r w:rsidRPr="009F29D3">
        <w:rPr>
          <w:sz w:val="28"/>
          <w:szCs w:val="28"/>
        </w:rPr>
        <w:t>5. Координація та контроль за виконанням Програми</w:t>
      </w:r>
    </w:p>
    <w:p w:rsidR="00A1518E" w:rsidRPr="009F29D3" w:rsidRDefault="00A1518E" w:rsidP="00A1518E">
      <w:pPr>
        <w:jc w:val="both"/>
        <w:rPr>
          <w:sz w:val="28"/>
          <w:szCs w:val="28"/>
        </w:rPr>
      </w:pPr>
    </w:p>
    <w:p w:rsidR="00A1518E" w:rsidRPr="00AD6A73" w:rsidRDefault="00A1518E" w:rsidP="00A1518E">
      <w:pPr>
        <w:ind w:firstLine="708"/>
        <w:jc w:val="both"/>
        <w:rPr>
          <w:sz w:val="28"/>
          <w:szCs w:val="28"/>
        </w:rPr>
      </w:pPr>
      <w:r w:rsidRPr="00AD6A73">
        <w:rPr>
          <w:sz w:val="28"/>
          <w:szCs w:val="28"/>
        </w:rPr>
        <w:t>Координація роботи з виконання Програми покладається на Кременчуцьку районну міжвідомчу координаційно-методичну раду з правової освіти населення,створену при Кременчуцькій районній державній адміністрації та на Кременчуцьке районне управління юстиції</w:t>
      </w:r>
    </w:p>
    <w:p w:rsidR="00E81F89" w:rsidRDefault="00E81F89" w:rsidP="00A1518E">
      <w:pPr>
        <w:ind w:firstLine="708"/>
        <w:jc w:val="both"/>
        <w:rPr>
          <w:b/>
          <w:i/>
          <w:sz w:val="28"/>
          <w:szCs w:val="28"/>
        </w:rPr>
      </w:pPr>
    </w:p>
    <w:p w:rsidR="005602D2" w:rsidRDefault="005602D2" w:rsidP="00A1518E">
      <w:pPr>
        <w:ind w:firstLine="708"/>
        <w:jc w:val="both"/>
        <w:rPr>
          <w:b/>
          <w:i/>
          <w:sz w:val="28"/>
          <w:szCs w:val="28"/>
        </w:rPr>
      </w:pPr>
    </w:p>
    <w:p w:rsidR="00A1518E" w:rsidRPr="00E81F89" w:rsidRDefault="00E81F89" w:rsidP="00E81F89">
      <w:pPr>
        <w:ind w:firstLine="708"/>
        <w:jc w:val="center"/>
        <w:rPr>
          <w:sz w:val="28"/>
          <w:szCs w:val="28"/>
        </w:rPr>
      </w:pPr>
      <w:r w:rsidRPr="00E81F89">
        <w:rPr>
          <w:sz w:val="28"/>
          <w:szCs w:val="28"/>
        </w:rPr>
        <w:t>6. Основні заходи щодо реалізації Програми правової освіти населення Кременчуцького району на 2015 – 2019 роки</w:t>
      </w:r>
    </w:p>
    <w:p w:rsidR="00E81F89" w:rsidRDefault="00E81F89" w:rsidP="00A1518E">
      <w:pPr>
        <w:ind w:firstLine="708"/>
        <w:jc w:val="both"/>
        <w:rPr>
          <w:sz w:val="28"/>
          <w:szCs w:val="28"/>
        </w:rPr>
      </w:pPr>
    </w:p>
    <w:p w:rsidR="005602D2" w:rsidRPr="00AD6A73" w:rsidRDefault="005602D2" w:rsidP="00A1518E">
      <w:pPr>
        <w:ind w:firstLine="708"/>
        <w:jc w:val="both"/>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984"/>
        <w:gridCol w:w="1418"/>
        <w:gridCol w:w="708"/>
        <w:gridCol w:w="709"/>
        <w:gridCol w:w="709"/>
        <w:gridCol w:w="709"/>
        <w:gridCol w:w="708"/>
      </w:tblGrid>
      <w:tr w:rsidR="00A1518E" w:rsidRPr="00E81F89" w:rsidTr="005602D2">
        <w:trPr>
          <w:trHeight w:val="1166"/>
        </w:trPr>
        <w:tc>
          <w:tcPr>
            <w:tcW w:w="2802" w:type="dxa"/>
            <w:vMerge w:val="restart"/>
          </w:tcPr>
          <w:p w:rsidR="00A1518E" w:rsidRPr="00E81F89" w:rsidRDefault="00A1518E" w:rsidP="007A1CE8">
            <w:pPr>
              <w:jc w:val="center"/>
              <w:rPr>
                <w:sz w:val="28"/>
                <w:szCs w:val="28"/>
              </w:rPr>
            </w:pPr>
            <w:r w:rsidRPr="00E81F89">
              <w:rPr>
                <w:sz w:val="28"/>
                <w:szCs w:val="28"/>
              </w:rPr>
              <w:t>Зміст заходу</w:t>
            </w:r>
          </w:p>
        </w:tc>
        <w:tc>
          <w:tcPr>
            <w:tcW w:w="1984" w:type="dxa"/>
            <w:vMerge w:val="restart"/>
          </w:tcPr>
          <w:p w:rsidR="00A1518E" w:rsidRPr="00E81F89" w:rsidRDefault="00A1518E" w:rsidP="007A1CE8">
            <w:pPr>
              <w:jc w:val="both"/>
              <w:rPr>
                <w:sz w:val="28"/>
                <w:szCs w:val="28"/>
              </w:rPr>
            </w:pPr>
            <w:r w:rsidRPr="00E81F89">
              <w:rPr>
                <w:sz w:val="28"/>
                <w:szCs w:val="28"/>
              </w:rPr>
              <w:t>Виконавці</w:t>
            </w:r>
          </w:p>
        </w:tc>
        <w:tc>
          <w:tcPr>
            <w:tcW w:w="1418" w:type="dxa"/>
            <w:vMerge w:val="restart"/>
          </w:tcPr>
          <w:p w:rsidR="00A1518E" w:rsidRPr="00E81F89" w:rsidRDefault="00A1518E" w:rsidP="00E81F89">
            <w:pPr>
              <w:ind w:left="-108"/>
              <w:jc w:val="center"/>
              <w:rPr>
                <w:sz w:val="28"/>
                <w:szCs w:val="28"/>
              </w:rPr>
            </w:pPr>
            <w:r w:rsidRPr="00E81F89">
              <w:rPr>
                <w:sz w:val="28"/>
                <w:szCs w:val="28"/>
              </w:rPr>
              <w:t>Строк виконання</w:t>
            </w:r>
          </w:p>
        </w:tc>
        <w:tc>
          <w:tcPr>
            <w:tcW w:w="3543" w:type="dxa"/>
            <w:gridSpan w:val="5"/>
          </w:tcPr>
          <w:p w:rsidR="00A1518E" w:rsidRPr="00E81F89" w:rsidRDefault="00A1518E" w:rsidP="007A1CE8">
            <w:pPr>
              <w:jc w:val="center"/>
              <w:rPr>
                <w:sz w:val="28"/>
                <w:szCs w:val="28"/>
              </w:rPr>
            </w:pPr>
            <w:r w:rsidRPr="00E81F89">
              <w:rPr>
                <w:sz w:val="28"/>
                <w:szCs w:val="28"/>
              </w:rPr>
              <w:t>Прогнозований обсяг фінансування з районногобюджету</w:t>
            </w:r>
          </w:p>
        </w:tc>
      </w:tr>
      <w:tr w:rsidR="00A1518E" w:rsidRPr="00E81F89" w:rsidTr="005602D2">
        <w:trPr>
          <w:trHeight w:val="545"/>
        </w:trPr>
        <w:tc>
          <w:tcPr>
            <w:tcW w:w="2802" w:type="dxa"/>
            <w:vMerge/>
          </w:tcPr>
          <w:p w:rsidR="00A1518E" w:rsidRPr="00E81F89" w:rsidRDefault="00A1518E" w:rsidP="007A1CE8">
            <w:pPr>
              <w:jc w:val="both"/>
              <w:rPr>
                <w:sz w:val="28"/>
                <w:szCs w:val="28"/>
              </w:rPr>
            </w:pPr>
          </w:p>
        </w:tc>
        <w:tc>
          <w:tcPr>
            <w:tcW w:w="1984" w:type="dxa"/>
            <w:vMerge/>
          </w:tcPr>
          <w:p w:rsidR="00A1518E" w:rsidRPr="00E81F89" w:rsidRDefault="00A1518E" w:rsidP="007A1CE8">
            <w:pPr>
              <w:jc w:val="both"/>
              <w:rPr>
                <w:sz w:val="28"/>
                <w:szCs w:val="28"/>
              </w:rPr>
            </w:pPr>
          </w:p>
        </w:tc>
        <w:tc>
          <w:tcPr>
            <w:tcW w:w="1418" w:type="dxa"/>
            <w:vMerge/>
          </w:tcPr>
          <w:p w:rsidR="00A1518E" w:rsidRPr="00E81F89" w:rsidRDefault="00A1518E" w:rsidP="007A1CE8">
            <w:pPr>
              <w:jc w:val="both"/>
              <w:rPr>
                <w:sz w:val="28"/>
                <w:szCs w:val="28"/>
              </w:rPr>
            </w:pPr>
          </w:p>
        </w:tc>
        <w:tc>
          <w:tcPr>
            <w:tcW w:w="708" w:type="dxa"/>
          </w:tcPr>
          <w:p w:rsidR="00A1518E" w:rsidRPr="00E81F89" w:rsidRDefault="00A1518E" w:rsidP="007A1CE8">
            <w:pPr>
              <w:jc w:val="both"/>
            </w:pPr>
            <w:r w:rsidRPr="00E81F89">
              <w:t>2015</w:t>
            </w:r>
          </w:p>
        </w:tc>
        <w:tc>
          <w:tcPr>
            <w:tcW w:w="709" w:type="dxa"/>
          </w:tcPr>
          <w:p w:rsidR="00A1518E" w:rsidRPr="00E81F89" w:rsidRDefault="00A1518E" w:rsidP="007A1CE8">
            <w:pPr>
              <w:jc w:val="both"/>
            </w:pPr>
            <w:r w:rsidRPr="00E81F89">
              <w:t>2016</w:t>
            </w:r>
          </w:p>
        </w:tc>
        <w:tc>
          <w:tcPr>
            <w:tcW w:w="709" w:type="dxa"/>
          </w:tcPr>
          <w:p w:rsidR="00A1518E" w:rsidRPr="00E81F89" w:rsidRDefault="00A1518E" w:rsidP="007A1CE8">
            <w:pPr>
              <w:jc w:val="both"/>
            </w:pPr>
            <w:r w:rsidRPr="00E81F89">
              <w:t>2017</w:t>
            </w:r>
          </w:p>
        </w:tc>
        <w:tc>
          <w:tcPr>
            <w:tcW w:w="709" w:type="dxa"/>
          </w:tcPr>
          <w:p w:rsidR="00A1518E" w:rsidRPr="00E81F89" w:rsidRDefault="00A1518E" w:rsidP="007A1CE8">
            <w:pPr>
              <w:jc w:val="both"/>
            </w:pPr>
            <w:r w:rsidRPr="00E81F89">
              <w:t>2018</w:t>
            </w:r>
          </w:p>
        </w:tc>
        <w:tc>
          <w:tcPr>
            <w:tcW w:w="708" w:type="dxa"/>
          </w:tcPr>
          <w:p w:rsidR="00A1518E" w:rsidRPr="00E81F89" w:rsidRDefault="00A1518E" w:rsidP="007A1CE8">
            <w:pPr>
              <w:jc w:val="both"/>
            </w:pPr>
            <w:r w:rsidRPr="00E81F89">
              <w:t>2019</w:t>
            </w:r>
          </w:p>
        </w:tc>
      </w:tr>
      <w:tr w:rsidR="00A1518E" w:rsidRPr="00AD6A73" w:rsidTr="00E81F89">
        <w:tc>
          <w:tcPr>
            <w:tcW w:w="2802" w:type="dxa"/>
          </w:tcPr>
          <w:p w:rsidR="00A1518E" w:rsidRPr="00AD6A73" w:rsidRDefault="00A1518E" w:rsidP="007A1CE8">
            <w:pPr>
              <w:jc w:val="both"/>
              <w:rPr>
                <w:sz w:val="28"/>
                <w:szCs w:val="28"/>
              </w:rPr>
            </w:pPr>
            <w:r w:rsidRPr="00AD6A73">
              <w:rPr>
                <w:sz w:val="28"/>
                <w:szCs w:val="28"/>
              </w:rPr>
              <w:t>1. Аналіз стану правової освіти населення на засіданнях Кременчуцької районної МКМР з правової освіти населення. Вжиття організаційних, методичних та інших заходів щодо поліпшення стану правової освіти населення</w:t>
            </w:r>
          </w:p>
        </w:tc>
        <w:tc>
          <w:tcPr>
            <w:tcW w:w="1984" w:type="dxa"/>
          </w:tcPr>
          <w:p w:rsidR="00A1518E" w:rsidRPr="00AD6A73" w:rsidRDefault="00A1518E" w:rsidP="007A1CE8">
            <w:pPr>
              <w:jc w:val="both"/>
              <w:rPr>
                <w:sz w:val="28"/>
                <w:szCs w:val="28"/>
              </w:rPr>
            </w:pPr>
            <w:r w:rsidRPr="00AD6A73">
              <w:rPr>
                <w:sz w:val="28"/>
                <w:szCs w:val="28"/>
              </w:rPr>
              <w:t>Кременчуцька районна МКМР з правової освіти населення</w:t>
            </w:r>
          </w:p>
        </w:tc>
        <w:tc>
          <w:tcPr>
            <w:tcW w:w="1418" w:type="dxa"/>
          </w:tcPr>
          <w:p w:rsidR="00A1518E" w:rsidRPr="00AD6A73" w:rsidRDefault="00A1518E" w:rsidP="007A1CE8">
            <w:pPr>
              <w:jc w:val="both"/>
              <w:rPr>
                <w:sz w:val="28"/>
                <w:szCs w:val="28"/>
              </w:rPr>
            </w:pPr>
            <w:r w:rsidRPr="00AD6A73">
              <w:rPr>
                <w:sz w:val="28"/>
                <w:szCs w:val="28"/>
              </w:rPr>
              <w:t xml:space="preserve">Щорічно 2015 – 2019 рр. </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r w:rsidR="00A1518E" w:rsidRPr="00AD6A73" w:rsidTr="00E81F89">
        <w:tc>
          <w:tcPr>
            <w:tcW w:w="2802" w:type="dxa"/>
          </w:tcPr>
          <w:p w:rsidR="00A1518E" w:rsidRPr="00AD6A73" w:rsidRDefault="00A1518E" w:rsidP="007A1CE8">
            <w:pPr>
              <w:jc w:val="both"/>
              <w:rPr>
                <w:sz w:val="28"/>
                <w:szCs w:val="28"/>
              </w:rPr>
            </w:pPr>
            <w:r w:rsidRPr="00AD6A73">
              <w:rPr>
                <w:sz w:val="28"/>
                <w:szCs w:val="28"/>
              </w:rPr>
              <w:t>2. Вжиття заходів щодо підвищення рівня правових знань керівників юридичних служб підприємств, установ, організацій</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r w:rsidR="00A1518E" w:rsidRPr="00AD6A73" w:rsidTr="00E81F89">
        <w:tc>
          <w:tcPr>
            <w:tcW w:w="2802" w:type="dxa"/>
          </w:tcPr>
          <w:p w:rsidR="00A1518E" w:rsidRPr="00AD6A73" w:rsidRDefault="00A1518E" w:rsidP="007A1CE8">
            <w:pPr>
              <w:jc w:val="both"/>
              <w:rPr>
                <w:sz w:val="28"/>
                <w:szCs w:val="28"/>
              </w:rPr>
            </w:pPr>
            <w:r w:rsidRPr="00AD6A73">
              <w:rPr>
                <w:sz w:val="28"/>
                <w:szCs w:val="28"/>
              </w:rPr>
              <w:t>3. Забезпечити стажування студентської молоді, яка навчається в юридичних навчальних закладах</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bl>
    <w:p w:rsidR="005602D2" w:rsidRDefault="005602D2" w:rsidP="005602D2">
      <w:pPr>
        <w:jc w:val="right"/>
        <w:rPr>
          <w:sz w:val="28"/>
          <w:szCs w:val="28"/>
        </w:rPr>
      </w:pPr>
    </w:p>
    <w:p w:rsidR="005602D2" w:rsidRDefault="005602D2" w:rsidP="005602D2">
      <w:pPr>
        <w:jc w:val="right"/>
        <w:rPr>
          <w:sz w:val="28"/>
          <w:szCs w:val="28"/>
        </w:rPr>
      </w:pPr>
      <w:r w:rsidRPr="005602D2">
        <w:rPr>
          <w:sz w:val="28"/>
          <w:szCs w:val="28"/>
        </w:rPr>
        <w:t>Продовження таблиці</w:t>
      </w:r>
    </w:p>
    <w:p w:rsidR="003C3E3C" w:rsidRPr="003C3E3C" w:rsidRDefault="003C3E3C" w:rsidP="005602D2">
      <w:pPr>
        <w:jc w:val="right"/>
        <w:rPr>
          <w:sz w:val="16"/>
          <w:szCs w:val="16"/>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984"/>
        <w:gridCol w:w="1418"/>
        <w:gridCol w:w="708"/>
        <w:gridCol w:w="709"/>
        <w:gridCol w:w="709"/>
        <w:gridCol w:w="709"/>
        <w:gridCol w:w="708"/>
      </w:tblGrid>
      <w:tr w:rsidR="00A1518E" w:rsidRPr="00AD6A73" w:rsidTr="00E81F89">
        <w:trPr>
          <w:trHeight w:val="1832"/>
        </w:trPr>
        <w:tc>
          <w:tcPr>
            <w:tcW w:w="2802" w:type="dxa"/>
          </w:tcPr>
          <w:p w:rsidR="00A1518E" w:rsidRPr="00AD6A73" w:rsidRDefault="005602D2" w:rsidP="005602D2">
            <w:pPr>
              <w:tabs>
                <w:tab w:val="left" w:pos="195"/>
                <w:tab w:val="left" w:pos="284"/>
                <w:tab w:val="left" w:pos="426"/>
              </w:tabs>
              <w:jc w:val="both"/>
              <w:rPr>
                <w:sz w:val="28"/>
                <w:szCs w:val="28"/>
              </w:rPr>
            </w:pPr>
            <w:r>
              <w:rPr>
                <w:sz w:val="28"/>
                <w:szCs w:val="28"/>
              </w:rPr>
              <w:t xml:space="preserve">4. </w:t>
            </w:r>
            <w:r w:rsidR="00A1518E" w:rsidRPr="00AD6A73">
              <w:rPr>
                <w:sz w:val="28"/>
                <w:szCs w:val="28"/>
              </w:rPr>
              <w:t>Забезпечувати висвітлення в засобах масової інформації актуальних правових питань, приділивши особливу увагу роз’ясненню відповідних актів законодавства та практики їх застосування</w:t>
            </w:r>
          </w:p>
        </w:tc>
        <w:tc>
          <w:tcPr>
            <w:tcW w:w="1984" w:type="dxa"/>
          </w:tcPr>
          <w:p w:rsidR="00A1518E" w:rsidRPr="00AD6A73" w:rsidRDefault="00A1518E" w:rsidP="005602D2">
            <w:pPr>
              <w:jc w:val="both"/>
              <w:rPr>
                <w:sz w:val="28"/>
                <w:szCs w:val="28"/>
              </w:rPr>
            </w:pPr>
            <w:r w:rsidRPr="00AD6A73">
              <w:rPr>
                <w:sz w:val="28"/>
                <w:szCs w:val="28"/>
              </w:rPr>
              <w:t>Кременчуцьке районне уп</w:t>
            </w:r>
            <w:r w:rsidR="005602D2">
              <w:rPr>
                <w:sz w:val="28"/>
                <w:szCs w:val="28"/>
              </w:rPr>
              <w:t>-</w:t>
            </w:r>
            <w:r w:rsidRPr="00AD6A73">
              <w:rPr>
                <w:sz w:val="28"/>
                <w:szCs w:val="28"/>
              </w:rPr>
              <w:t>равління юстиції,газета Кременчуцько</w:t>
            </w:r>
            <w:r w:rsidR="005602D2">
              <w:rPr>
                <w:sz w:val="28"/>
                <w:szCs w:val="28"/>
              </w:rPr>
              <w:t>-</w:t>
            </w:r>
            <w:r w:rsidRPr="00AD6A73">
              <w:rPr>
                <w:sz w:val="28"/>
                <w:szCs w:val="28"/>
              </w:rPr>
              <w:t>го району Пол</w:t>
            </w:r>
            <w:r w:rsidR="005602D2">
              <w:rPr>
                <w:sz w:val="28"/>
                <w:szCs w:val="28"/>
              </w:rPr>
              <w:t>-</w:t>
            </w:r>
            <w:r w:rsidRPr="00AD6A73">
              <w:rPr>
                <w:sz w:val="28"/>
                <w:szCs w:val="28"/>
              </w:rPr>
              <w:t>тавської об</w:t>
            </w:r>
            <w:r w:rsidR="005602D2">
              <w:rPr>
                <w:sz w:val="28"/>
                <w:szCs w:val="28"/>
              </w:rPr>
              <w:t>-</w:t>
            </w:r>
            <w:r w:rsidRPr="00AD6A73">
              <w:rPr>
                <w:sz w:val="28"/>
                <w:szCs w:val="28"/>
              </w:rPr>
              <w:t xml:space="preserve">ласті </w:t>
            </w:r>
            <w:r w:rsidR="00E81F89">
              <w:rPr>
                <w:sz w:val="28"/>
                <w:szCs w:val="28"/>
              </w:rPr>
              <w:t>"</w:t>
            </w:r>
            <w:r w:rsidRPr="00AD6A73">
              <w:rPr>
                <w:sz w:val="28"/>
                <w:szCs w:val="28"/>
              </w:rPr>
              <w:t>Пе</w:t>
            </w:r>
            <w:r w:rsidR="005602D2">
              <w:rPr>
                <w:sz w:val="28"/>
                <w:szCs w:val="28"/>
              </w:rPr>
              <w:t>-</w:t>
            </w:r>
            <w:r w:rsidRPr="00AD6A73">
              <w:rPr>
                <w:sz w:val="28"/>
                <w:szCs w:val="28"/>
              </w:rPr>
              <w:t>ремога</w:t>
            </w:r>
            <w:r w:rsidR="00E81F89">
              <w:rPr>
                <w:sz w:val="28"/>
                <w:szCs w:val="28"/>
              </w:rPr>
              <w:t>"</w:t>
            </w:r>
            <w:r w:rsidRPr="00AD6A73">
              <w:rPr>
                <w:sz w:val="28"/>
                <w:szCs w:val="28"/>
              </w:rPr>
              <w:t>,</w:t>
            </w:r>
            <w:r w:rsidR="005602D2">
              <w:rPr>
                <w:sz w:val="28"/>
                <w:szCs w:val="28"/>
              </w:rPr>
              <w:t xml:space="preserve"> </w:t>
            </w:r>
            <w:r w:rsidRPr="00AD6A73">
              <w:rPr>
                <w:sz w:val="28"/>
                <w:szCs w:val="28"/>
              </w:rPr>
              <w:t xml:space="preserve">КП </w:t>
            </w:r>
            <w:r w:rsidR="005602D2">
              <w:rPr>
                <w:sz w:val="28"/>
                <w:szCs w:val="28"/>
              </w:rPr>
              <w:t>"</w:t>
            </w:r>
            <w:r w:rsidRPr="00AD6A73">
              <w:rPr>
                <w:sz w:val="28"/>
                <w:szCs w:val="28"/>
              </w:rPr>
              <w:t>Кременчуць</w:t>
            </w:r>
            <w:r w:rsidR="005602D2">
              <w:rPr>
                <w:sz w:val="28"/>
                <w:szCs w:val="28"/>
              </w:rPr>
              <w:t>-</w:t>
            </w:r>
            <w:r w:rsidRPr="00AD6A73">
              <w:rPr>
                <w:sz w:val="28"/>
                <w:szCs w:val="28"/>
              </w:rPr>
              <w:t>ка міська телерадіоком</w:t>
            </w:r>
            <w:r w:rsidR="005602D2">
              <w:rPr>
                <w:sz w:val="28"/>
                <w:szCs w:val="28"/>
              </w:rPr>
              <w:t>-</w:t>
            </w:r>
            <w:r w:rsidRPr="00AD6A73">
              <w:rPr>
                <w:sz w:val="28"/>
                <w:szCs w:val="28"/>
              </w:rPr>
              <w:t>пані</w:t>
            </w:r>
            <w:r w:rsidR="00E81F89">
              <w:rPr>
                <w:sz w:val="28"/>
                <w:szCs w:val="28"/>
              </w:rPr>
              <w:t>я"</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8" w:type="dxa"/>
          </w:tcPr>
          <w:p w:rsidR="00A1518E" w:rsidRPr="00AD6A73" w:rsidRDefault="00A1518E" w:rsidP="007A1CE8">
            <w:pPr>
              <w:jc w:val="both"/>
              <w:rPr>
                <w:sz w:val="28"/>
                <w:szCs w:val="28"/>
              </w:rPr>
            </w:pPr>
            <w:r w:rsidRPr="00AD6A73">
              <w:rPr>
                <w:sz w:val="28"/>
                <w:szCs w:val="28"/>
              </w:rPr>
              <w:t>1000</w:t>
            </w:r>
          </w:p>
        </w:tc>
      </w:tr>
      <w:tr w:rsidR="00A1518E" w:rsidRPr="00AD6A73" w:rsidTr="00E81F89">
        <w:tc>
          <w:tcPr>
            <w:tcW w:w="2802" w:type="dxa"/>
          </w:tcPr>
          <w:p w:rsidR="00A1518E" w:rsidRPr="00AD6A73" w:rsidRDefault="00A1518E" w:rsidP="007A1CE8">
            <w:pPr>
              <w:jc w:val="both"/>
              <w:rPr>
                <w:sz w:val="28"/>
                <w:szCs w:val="28"/>
              </w:rPr>
            </w:pPr>
            <w:r w:rsidRPr="00AD6A73">
              <w:rPr>
                <w:sz w:val="28"/>
                <w:szCs w:val="28"/>
              </w:rPr>
              <w:t>5. Здійснювати правоосвітницьку роботу шляхом видання та розповсюдження брошур, буклетів правової тематики</w:t>
            </w:r>
          </w:p>
        </w:tc>
        <w:tc>
          <w:tcPr>
            <w:tcW w:w="1984" w:type="dxa"/>
          </w:tcPr>
          <w:p w:rsidR="00A1518E" w:rsidRPr="00AD6A73" w:rsidRDefault="00A1518E" w:rsidP="0042072F">
            <w:pPr>
              <w:jc w:val="both"/>
              <w:rPr>
                <w:sz w:val="28"/>
                <w:szCs w:val="28"/>
              </w:rPr>
            </w:pPr>
            <w:r w:rsidRPr="00AD6A73">
              <w:rPr>
                <w:sz w:val="28"/>
                <w:szCs w:val="28"/>
              </w:rPr>
              <w:t>Кременчуцьке районне уп</w:t>
            </w:r>
            <w:r w:rsidR="0042072F">
              <w:rPr>
                <w:sz w:val="28"/>
                <w:szCs w:val="28"/>
              </w:rPr>
              <w:t>-</w:t>
            </w:r>
            <w:r w:rsidRPr="00AD6A73">
              <w:rPr>
                <w:sz w:val="28"/>
                <w:szCs w:val="28"/>
              </w:rPr>
              <w:t>равління юс</w:t>
            </w:r>
            <w:r w:rsidR="0042072F">
              <w:rPr>
                <w:sz w:val="28"/>
                <w:szCs w:val="28"/>
              </w:rPr>
              <w:t>-</w:t>
            </w:r>
            <w:r w:rsidRPr="00AD6A73">
              <w:rPr>
                <w:sz w:val="28"/>
                <w:szCs w:val="28"/>
              </w:rPr>
              <w:t>тиції,</w:t>
            </w:r>
            <w:r w:rsidR="0042072F">
              <w:rPr>
                <w:sz w:val="28"/>
                <w:szCs w:val="28"/>
              </w:rPr>
              <w:t xml:space="preserve"> </w:t>
            </w:r>
            <w:r w:rsidRPr="00AD6A73">
              <w:rPr>
                <w:sz w:val="28"/>
                <w:szCs w:val="28"/>
              </w:rPr>
              <w:t>Кремен</w:t>
            </w:r>
            <w:r w:rsidR="0042072F">
              <w:rPr>
                <w:sz w:val="28"/>
                <w:szCs w:val="28"/>
              </w:rPr>
              <w:t>-</w:t>
            </w:r>
            <w:r w:rsidRPr="00AD6A73">
              <w:rPr>
                <w:sz w:val="28"/>
                <w:szCs w:val="28"/>
              </w:rPr>
              <w:t>чуцька район</w:t>
            </w:r>
            <w:r w:rsidR="0042072F">
              <w:rPr>
                <w:sz w:val="28"/>
                <w:szCs w:val="28"/>
              </w:rPr>
              <w:t>-</w:t>
            </w:r>
            <w:r w:rsidRPr="00AD6A73">
              <w:rPr>
                <w:sz w:val="28"/>
                <w:szCs w:val="28"/>
              </w:rPr>
              <w:t>на МКМР з правової ос</w:t>
            </w:r>
            <w:r w:rsidR="005602D2">
              <w:rPr>
                <w:sz w:val="28"/>
                <w:szCs w:val="28"/>
              </w:rPr>
              <w:t>-</w:t>
            </w:r>
            <w:r w:rsidRPr="00AD6A73">
              <w:rPr>
                <w:sz w:val="28"/>
                <w:szCs w:val="28"/>
              </w:rPr>
              <w:t>віти населення</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8" w:type="dxa"/>
          </w:tcPr>
          <w:p w:rsidR="00A1518E" w:rsidRPr="00AD6A73" w:rsidRDefault="00A1518E" w:rsidP="007A1CE8">
            <w:pPr>
              <w:jc w:val="both"/>
              <w:rPr>
                <w:sz w:val="28"/>
                <w:szCs w:val="28"/>
              </w:rPr>
            </w:pPr>
            <w:r w:rsidRPr="00AD6A73">
              <w:rPr>
                <w:sz w:val="28"/>
                <w:szCs w:val="28"/>
              </w:rPr>
              <w:t>1000</w:t>
            </w:r>
          </w:p>
        </w:tc>
      </w:tr>
      <w:tr w:rsidR="00A1518E" w:rsidRPr="00AD6A73" w:rsidTr="00E81F89">
        <w:tc>
          <w:tcPr>
            <w:tcW w:w="2802" w:type="dxa"/>
          </w:tcPr>
          <w:p w:rsidR="00A1518E" w:rsidRPr="00AD6A73" w:rsidRDefault="00A1518E" w:rsidP="005602D2">
            <w:pPr>
              <w:jc w:val="both"/>
              <w:rPr>
                <w:sz w:val="28"/>
                <w:szCs w:val="28"/>
              </w:rPr>
            </w:pPr>
            <w:r w:rsidRPr="00AD6A73">
              <w:rPr>
                <w:sz w:val="28"/>
                <w:szCs w:val="28"/>
              </w:rPr>
              <w:t xml:space="preserve">6. Забезпечити проведення право освітньої роботи серед шкільної та студентської молоді шляхом організації та проведення семінарів, </w:t>
            </w:r>
            <w:r w:rsidR="005602D2">
              <w:rPr>
                <w:sz w:val="28"/>
                <w:szCs w:val="28"/>
              </w:rPr>
              <w:t>"</w:t>
            </w:r>
            <w:r w:rsidRPr="00AD6A73">
              <w:rPr>
                <w:sz w:val="28"/>
                <w:szCs w:val="28"/>
              </w:rPr>
              <w:t>круглих столів</w:t>
            </w:r>
            <w:r w:rsidR="005602D2">
              <w:rPr>
                <w:sz w:val="28"/>
                <w:szCs w:val="28"/>
              </w:rPr>
              <w:t>"</w:t>
            </w:r>
            <w:r w:rsidRPr="00AD6A73">
              <w:rPr>
                <w:sz w:val="28"/>
                <w:szCs w:val="28"/>
              </w:rPr>
              <w:t>, конференцій, олімпіад, конкурсів, вікторин та інших змагань з правових питань</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r w:rsidR="005602D2">
              <w:rPr>
                <w:sz w:val="28"/>
                <w:szCs w:val="28"/>
              </w:rPr>
              <w:t xml:space="preserve"> </w:t>
            </w:r>
            <w:r w:rsidRPr="00AD6A73">
              <w:rPr>
                <w:sz w:val="28"/>
                <w:szCs w:val="28"/>
              </w:rPr>
              <w:t>Кре</w:t>
            </w:r>
            <w:r w:rsidR="005602D2">
              <w:rPr>
                <w:sz w:val="28"/>
                <w:szCs w:val="28"/>
              </w:rPr>
              <w:t>-</w:t>
            </w:r>
            <w:r w:rsidRPr="00AD6A73">
              <w:rPr>
                <w:sz w:val="28"/>
                <w:szCs w:val="28"/>
              </w:rPr>
              <w:t>менчуцька районна МКМР з правової освіти населення,</w:t>
            </w:r>
          </w:p>
          <w:p w:rsidR="00A1518E" w:rsidRPr="00AD6A73" w:rsidRDefault="00A1518E" w:rsidP="007A1CE8">
            <w:pPr>
              <w:jc w:val="both"/>
              <w:rPr>
                <w:sz w:val="28"/>
                <w:szCs w:val="28"/>
              </w:rPr>
            </w:pPr>
            <w:r w:rsidRPr="00AD6A73">
              <w:rPr>
                <w:sz w:val="28"/>
                <w:szCs w:val="28"/>
              </w:rPr>
              <w:t>громадські організації</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8" w:type="dxa"/>
          </w:tcPr>
          <w:p w:rsidR="00A1518E" w:rsidRPr="00AD6A73" w:rsidRDefault="00A1518E" w:rsidP="007A1CE8">
            <w:pPr>
              <w:jc w:val="both"/>
              <w:rPr>
                <w:sz w:val="28"/>
                <w:szCs w:val="28"/>
              </w:rPr>
            </w:pPr>
            <w:r w:rsidRPr="00AD6A73">
              <w:rPr>
                <w:sz w:val="28"/>
                <w:szCs w:val="28"/>
              </w:rPr>
              <w:t>1000</w:t>
            </w:r>
          </w:p>
        </w:tc>
      </w:tr>
      <w:tr w:rsidR="00A1518E" w:rsidRPr="00AD6A73" w:rsidTr="00E81F89">
        <w:tc>
          <w:tcPr>
            <w:tcW w:w="2802" w:type="dxa"/>
          </w:tcPr>
          <w:p w:rsidR="00A1518E" w:rsidRPr="00AD6A73" w:rsidRDefault="00A1518E" w:rsidP="007A1CE8">
            <w:pPr>
              <w:jc w:val="both"/>
              <w:rPr>
                <w:sz w:val="28"/>
                <w:szCs w:val="28"/>
              </w:rPr>
            </w:pPr>
            <w:r w:rsidRPr="00AD6A73">
              <w:rPr>
                <w:sz w:val="28"/>
                <w:szCs w:val="28"/>
              </w:rPr>
              <w:t>7. Проводити вивчення стану право освітньої та право виховної роботи в загальноосвітніх навчальних закладах району, надання методичної допомоги</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p w:rsidR="00A1518E" w:rsidRPr="00AD6A73" w:rsidRDefault="00A1518E" w:rsidP="007A1CE8">
            <w:pPr>
              <w:jc w:val="both"/>
              <w:rPr>
                <w:sz w:val="28"/>
                <w:szCs w:val="28"/>
              </w:rPr>
            </w:pP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bl>
    <w:p w:rsidR="000559A7" w:rsidRDefault="000559A7"/>
    <w:p w:rsidR="000559A7" w:rsidRDefault="000559A7"/>
    <w:p w:rsidR="000559A7" w:rsidRDefault="000559A7" w:rsidP="000559A7">
      <w:pPr>
        <w:jc w:val="right"/>
        <w:rPr>
          <w:sz w:val="28"/>
          <w:szCs w:val="28"/>
        </w:rPr>
      </w:pPr>
      <w:r w:rsidRPr="005602D2">
        <w:rPr>
          <w:sz w:val="28"/>
          <w:szCs w:val="28"/>
        </w:rPr>
        <w:t>Продовження таблиці</w:t>
      </w:r>
    </w:p>
    <w:p w:rsidR="00916885" w:rsidRDefault="00916885" w:rsidP="000559A7">
      <w:pPr>
        <w:jc w:val="right"/>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984"/>
        <w:gridCol w:w="1418"/>
        <w:gridCol w:w="708"/>
        <w:gridCol w:w="709"/>
        <w:gridCol w:w="709"/>
        <w:gridCol w:w="709"/>
        <w:gridCol w:w="708"/>
      </w:tblGrid>
      <w:tr w:rsidR="00A1518E" w:rsidRPr="00AD6A73" w:rsidTr="00916885">
        <w:trPr>
          <w:trHeight w:val="4640"/>
        </w:trPr>
        <w:tc>
          <w:tcPr>
            <w:tcW w:w="2802" w:type="dxa"/>
          </w:tcPr>
          <w:p w:rsidR="00A1518E" w:rsidRPr="00AD6A73" w:rsidRDefault="00A1518E" w:rsidP="007A1CE8">
            <w:pPr>
              <w:jc w:val="both"/>
              <w:rPr>
                <w:sz w:val="28"/>
                <w:szCs w:val="28"/>
              </w:rPr>
            </w:pPr>
            <w:r w:rsidRPr="00AD6A73">
              <w:rPr>
                <w:sz w:val="28"/>
                <w:szCs w:val="28"/>
              </w:rPr>
              <w:t>8. Забезпечувати роботу громадської приймальні для надання безоплатної первинної правової допомоги населен</w:t>
            </w:r>
            <w:r w:rsidR="000559A7">
              <w:rPr>
                <w:sz w:val="28"/>
                <w:szCs w:val="28"/>
              </w:rPr>
              <w:t>-</w:t>
            </w:r>
            <w:r w:rsidRPr="00AD6A73">
              <w:rPr>
                <w:sz w:val="28"/>
                <w:szCs w:val="28"/>
              </w:rPr>
              <w:t>ню, створеної при Кременчуцькому районному управ</w:t>
            </w:r>
            <w:r w:rsidR="000559A7">
              <w:rPr>
                <w:sz w:val="28"/>
                <w:szCs w:val="28"/>
              </w:rPr>
              <w:t>-</w:t>
            </w:r>
            <w:r w:rsidRPr="00AD6A73">
              <w:rPr>
                <w:sz w:val="28"/>
                <w:szCs w:val="28"/>
              </w:rPr>
              <w:t>лінні юстиції, укомплектувавши її правовою літературою</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p w:rsidR="00A1518E" w:rsidRPr="00AD6A73" w:rsidRDefault="00A1518E" w:rsidP="007A1CE8">
            <w:pPr>
              <w:jc w:val="both"/>
              <w:rPr>
                <w:sz w:val="28"/>
                <w:szCs w:val="28"/>
              </w:rPr>
            </w:pP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r w:rsidR="00A1518E" w:rsidRPr="00AD6A73" w:rsidTr="00916885">
        <w:trPr>
          <w:trHeight w:val="2538"/>
        </w:trPr>
        <w:tc>
          <w:tcPr>
            <w:tcW w:w="2802" w:type="dxa"/>
          </w:tcPr>
          <w:p w:rsidR="00A1518E" w:rsidRPr="00AD6A73" w:rsidRDefault="00A1518E" w:rsidP="000559A7">
            <w:pPr>
              <w:jc w:val="both"/>
              <w:rPr>
                <w:sz w:val="28"/>
                <w:szCs w:val="28"/>
              </w:rPr>
            </w:pPr>
            <w:r w:rsidRPr="00AD6A73">
              <w:rPr>
                <w:sz w:val="28"/>
                <w:szCs w:val="28"/>
              </w:rPr>
              <w:t xml:space="preserve">9. Забезпечити роботу </w:t>
            </w:r>
            <w:r w:rsidR="000559A7">
              <w:rPr>
                <w:sz w:val="28"/>
                <w:szCs w:val="28"/>
              </w:rPr>
              <w:t>"</w:t>
            </w:r>
            <w:r w:rsidRPr="00AD6A73">
              <w:rPr>
                <w:sz w:val="28"/>
                <w:szCs w:val="28"/>
              </w:rPr>
              <w:t>гарячої</w:t>
            </w:r>
            <w:r w:rsidR="000559A7">
              <w:rPr>
                <w:sz w:val="28"/>
                <w:szCs w:val="28"/>
              </w:rPr>
              <w:t>"</w:t>
            </w:r>
            <w:r w:rsidRPr="00AD6A73">
              <w:rPr>
                <w:sz w:val="28"/>
                <w:szCs w:val="28"/>
              </w:rPr>
              <w:t xml:space="preserve"> телефонної лінії з надання безоплатної первинної правової допомоги населенню</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p w:rsidR="00A1518E" w:rsidRPr="00AD6A73" w:rsidRDefault="00A1518E" w:rsidP="007A1CE8">
            <w:pPr>
              <w:jc w:val="both"/>
              <w:rPr>
                <w:sz w:val="28"/>
                <w:szCs w:val="28"/>
              </w:rPr>
            </w:pP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r w:rsidR="00A1518E" w:rsidRPr="00AD6A73" w:rsidTr="003C3E3C">
        <w:trPr>
          <w:trHeight w:val="3490"/>
        </w:trPr>
        <w:tc>
          <w:tcPr>
            <w:tcW w:w="2802" w:type="dxa"/>
          </w:tcPr>
          <w:p w:rsidR="00A1518E" w:rsidRPr="00AD6A73" w:rsidRDefault="00A1518E" w:rsidP="007A1CE8">
            <w:pPr>
              <w:jc w:val="both"/>
              <w:rPr>
                <w:sz w:val="28"/>
                <w:szCs w:val="28"/>
              </w:rPr>
            </w:pPr>
            <w:r w:rsidRPr="00AD6A73">
              <w:rPr>
                <w:sz w:val="28"/>
                <w:szCs w:val="28"/>
              </w:rPr>
              <w:t>10. Активізувати поширення педагогічного досвіду з метою пропаганди нових технологій навчання, ефективності уроків права та організації позакласної право виховної роботи</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p w:rsidR="00A1518E" w:rsidRPr="00AD6A73" w:rsidRDefault="00A1518E" w:rsidP="007A1CE8">
            <w:pPr>
              <w:jc w:val="both"/>
              <w:rPr>
                <w:sz w:val="28"/>
                <w:szCs w:val="28"/>
              </w:rPr>
            </w:pPr>
            <w:r w:rsidRPr="00AD6A73">
              <w:rPr>
                <w:sz w:val="28"/>
                <w:szCs w:val="28"/>
              </w:rPr>
              <w:t>Відділ освіти, сім’ї, молоді та спорту Кременчуцької РДА</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r w:rsidR="00A1518E" w:rsidRPr="00AD6A73" w:rsidTr="00E81F89">
        <w:tc>
          <w:tcPr>
            <w:tcW w:w="2802" w:type="dxa"/>
          </w:tcPr>
          <w:p w:rsidR="00A1518E" w:rsidRPr="00AD6A73" w:rsidRDefault="00A1518E" w:rsidP="00916885">
            <w:pPr>
              <w:jc w:val="both"/>
              <w:rPr>
                <w:sz w:val="28"/>
                <w:szCs w:val="28"/>
              </w:rPr>
            </w:pPr>
            <w:r w:rsidRPr="00AD6A73">
              <w:rPr>
                <w:sz w:val="28"/>
                <w:szCs w:val="28"/>
              </w:rPr>
              <w:t>11. Для забезпечення вільного доступу громадян до джерел правової інформації вжити заходів щодо поширення ліцензій</w:t>
            </w:r>
            <w:r w:rsidR="00916885">
              <w:rPr>
                <w:sz w:val="28"/>
                <w:szCs w:val="28"/>
              </w:rPr>
              <w:t>-</w:t>
            </w:r>
            <w:r w:rsidRPr="00AD6A73">
              <w:rPr>
                <w:sz w:val="28"/>
                <w:szCs w:val="28"/>
              </w:rPr>
              <w:t xml:space="preserve">них нормативно – правових баз даних для персональних комп’ютерів, </w:t>
            </w:r>
          </w:p>
        </w:tc>
        <w:tc>
          <w:tcPr>
            <w:tcW w:w="1984" w:type="dxa"/>
          </w:tcPr>
          <w:p w:rsidR="00A1518E" w:rsidRPr="00AD6A73" w:rsidRDefault="00A1518E" w:rsidP="007A1CE8">
            <w:pPr>
              <w:jc w:val="both"/>
              <w:rPr>
                <w:sz w:val="28"/>
                <w:szCs w:val="28"/>
              </w:rPr>
            </w:pPr>
            <w:r w:rsidRPr="00AD6A73">
              <w:rPr>
                <w:sz w:val="28"/>
                <w:szCs w:val="28"/>
              </w:rPr>
              <w:t>Кременчуцька районна рада</w:t>
            </w:r>
          </w:p>
          <w:p w:rsidR="00A1518E" w:rsidRPr="00AD6A73" w:rsidRDefault="00A1518E" w:rsidP="007A1CE8">
            <w:pPr>
              <w:jc w:val="both"/>
              <w:rPr>
                <w:sz w:val="28"/>
                <w:szCs w:val="28"/>
              </w:rPr>
            </w:pPr>
            <w:r w:rsidRPr="00AD6A73">
              <w:rPr>
                <w:sz w:val="28"/>
                <w:szCs w:val="28"/>
              </w:rPr>
              <w:t>Кременчуцька РДА</w:t>
            </w: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9" w:type="dxa"/>
          </w:tcPr>
          <w:p w:rsidR="00A1518E" w:rsidRPr="00AD6A73" w:rsidRDefault="00A1518E" w:rsidP="007A1CE8">
            <w:pPr>
              <w:jc w:val="both"/>
              <w:rPr>
                <w:sz w:val="28"/>
                <w:szCs w:val="28"/>
              </w:rPr>
            </w:pPr>
            <w:r w:rsidRPr="00AD6A73">
              <w:rPr>
                <w:sz w:val="28"/>
                <w:szCs w:val="28"/>
              </w:rPr>
              <w:t>1000</w:t>
            </w:r>
          </w:p>
        </w:tc>
        <w:tc>
          <w:tcPr>
            <w:tcW w:w="708" w:type="dxa"/>
          </w:tcPr>
          <w:p w:rsidR="00A1518E" w:rsidRPr="00AD6A73" w:rsidRDefault="00A1518E" w:rsidP="007A1CE8">
            <w:pPr>
              <w:jc w:val="both"/>
              <w:rPr>
                <w:sz w:val="28"/>
                <w:szCs w:val="28"/>
              </w:rPr>
            </w:pPr>
            <w:r w:rsidRPr="00AD6A73">
              <w:rPr>
                <w:sz w:val="28"/>
                <w:szCs w:val="28"/>
              </w:rPr>
              <w:t>1000</w:t>
            </w:r>
          </w:p>
        </w:tc>
      </w:tr>
    </w:tbl>
    <w:p w:rsidR="00916885" w:rsidRDefault="00916885" w:rsidP="00916885">
      <w:pPr>
        <w:jc w:val="right"/>
        <w:rPr>
          <w:sz w:val="28"/>
          <w:szCs w:val="28"/>
        </w:rPr>
      </w:pPr>
      <w:r w:rsidRPr="005602D2">
        <w:rPr>
          <w:sz w:val="28"/>
          <w:szCs w:val="28"/>
        </w:rPr>
        <w:lastRenderedPageBreak/>
        <w:t>Продовження таблиці</w:t>
      </w:r>
    </w:p>
    <w:p w:rsidR="00916885" w:rsidRDefault="00916885" w:rsidP="00916885">
      <w:pPr>
        <w:jc w:val="right"/>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984"/>
        <w:gridCol w:w="1418"/>
        <w:gridCol w:w="708"/>
        <w:gridCol w:w="709"/>
        <w:gridCol w:w="709"/>
        <w:gridCol w:w="709"/>
        <w:gridCol w:w="708"/>
      </w:tblGrid>
      <w:tr w:rsidR="00916885" w:rsidRPr="00AD6A73" w:rsidTr="00916885">
        <w:trPr>
          <w:trHeight w:val="4640"/>
        </w:trPr>
        <w:tc>
          <w:tcPr>
            <w:tcW w:w="2802" w:type="dxa"/>
          </w:tcPr>
          <w:p w:rsidR="00916885" w:rsidRPr="00AD6A73" w:rsidRDefault="00916885" w:rsidP="00916885">
            <w:pPr>
              <w:jc w:val="both"/>
              <w:rPr>
                <w:sz w:val="28"/>
                <w:szCs w:val="28"/>
              </w:rPr>
            </w:pPr>
            <w:r w:rsidRPr="00AD6A73">
              <w:rPr>
                <w:sz w:val="28"/>
                <w:szCs w:val="28"/>
              </w:rPr>
              <w:t xml:space="preserve">офіційних видань Міністерства юстиції України, збірника </w:t>
            </w:r>
            <w:r>
              <w:rPr>
                <w:sz w:val="28"/>
                <w:szCs w:val="28"/>
              </w:rPr>
              <w:t>"</w:t>
            </w:r>
            <w:r w:rsidRPr="00AD6A73">
              <w:rPr>
                <w:sz w:val="28"/>
                <w:szCs w:val="28"/>
              </w:rPr>
              <w:t>Кодекси України</w:t>
            </w:r>
            <w:r>
              <w:rPr>
                <w:sz w:val="28"/>
                <w:szCs w:val="28"/>
              </w:rPr>
              <w:t>"</w:t>
            </w:r>
            <w:r w:rsidRPr="00AD6A73">
              <w:rPr>
                <w:sz w:val="28"/>
                <w:szCs w:val="28"/>
              </w:rPr>
              <w:t xml:space="preserve">, </w:t>
            </w:r>
            <w:r>
              <w:rPr>
                <w:sz w:val="28"/>
                <w:szCs w:val="28"/>
              </w:rPr>
              <w:t>"</w:t>
            </w:r>
            <w:r w:rsidRPr="00AD6A73">
              <w:rPr>
                <w:sz w:val="28"/>
                <w:szCs w:val="28"/>
              </w:rPr>
              <w:t>Систематизація України</w:t>
            </w:r>
            <w:r>
              <w:rPr>
                <w:sz w:val="28"/>
                <w:szCs w:val="28"/>
              </w:rPr>
              <w:t>"</w:t>
            </w:r>
            <w:r w:rsidRPr="00AD6A73">
              <w:rPr>
                <w:sz w:val="28"/>
                <w:szCs w:val="28"/>
              </w:rPr>
              <w:t>, створивши правові інформаційні центри на базі громадських приймалень в органах виконавчої влади та місцевого самоврядування</w:t>
            </w:r>
          </w:p>
        </w:tc>
        <w:tc>
          <w:tcPr>
            <w:tcW w:w="1984" w:type="dxa"/>
          </w:tcPr>
          <w:p w:rsidR="00916885" w:rsidRPr="00AD6A73" w:rsidRDefault="00916885" w:rsidP="007A1CE8">
            <w:pPr>
              <w:jc w:val="both"/>
              <w:rPr>
                <w:sz w:val="28"/>
                <w:szCs w:val="28"/>
              </w:rPr>
            </w:pPr>
          </w:p>
        </w:tc>
        <w:tc>
          <w:tcPr>
            <w:tcW w:w="1418" w:type="dxa"/>
          </w:tcPr>
          <w:p w:rsidR="00916885" w:rsidRPr="00AD6A73" w:rsidRDefault="00916885" w:rsidP="007A1CE8">
            <w:pPr>
              <w:jc w:val="both"/>
              <w:rPr>
                <w:sz w:val="28"/>
                <w:szCs w:val="28"/>
              </w:rPr>
            </w:pPr>
          </w:p>
        </w:tc>
        <w:tc>
          <w:tcPr>
            <w:tcW w:w="708" w:type="dxa"/>
          </w:tcPr>
          <w:p w:rsidR="00916885" w:rsidRPr="00AD6A73" w:rsidRDefault="00916885" w:rsidP="007A1CE8">
            <w:pPr>
              <w:jc w:val="both"/>
              <w:rPr>
                <w:sz w:val="28"/>
                <w:szCs w:val="28"/>
              </w:rPr>
            </w:pPr>
          </w:p>
        </w:tc>
        <w:tc>
          <w:tcPr>
            <w:tcW w:w="709" w:type="dxa"/>
          </w:tcPr>
          <w:p w:rsidR="00916885" w:rsidRPr="00AD6A73" w:rsidRDefault="00916885" w:rsidP="007A1CE8">
            <w:pPr>
              <w:jc w:val="both"/>
              <w:rPr>
                <w:sz w:val="28"/>
                <w:szCs w:val="28"/>
              </w:rPr>
            </w:pPr>
          </w:p>
        </w:tc>
        <w:tc>
          <w:tcPr>
            <w:tcW w:w="709" w:type="dxa"/>
          </w:tcPr>
          <w:p w:rsidR="00916885" w:rsidRPr="00AD6A73" w:rsidRDefault="00916885" w:rsidP="007A1CE8">
            <w:pPr>
              <w:jc w:val="both"/>
              <w:rPr>
                <w:sz w:val="28"/>
                <w:szCs w:val="28"/>
              </w:rPr>
            </w:pPr>
          </w:p>
        </w:tc>
        <w:tc>
          <w:tcPr>
            <w:tcW w:w="709" w:type="dxa"/>
          </w:tcPr>
          <w:p w:rsidR="00916885" w:rsidRPr="00AD6A73" w:rsidRDefault="00916885" w:rsidP="007A1CE8">
            <w:pPr>
              <w:jc w:val="both"/>
              <w:rPr>
                <w:sz w:val="28"/>
                <w:szCs w:val="28"/>
              </w:rPr>
            </w:pPr>
          </w:p>
        </w:tc>
        <w:tc>
          <w:tcPr>
            <w:tcW w:w="708" w:type="dxa"/>
          </w:tcPr>
          <w:p w:rsidR="00916885" w:rsidRPr="00AD6A73" w:rsidRDefault="00916885" w:rsidP="007A1CE8">
            <w:pPr>
              <w:jc w:val="both"/>
              <w:rPr>
                <w:sz w:val="28"/>
                <w:szCs w:val="28"/>
              </w:rPr>
            </w:pPr>
          </w:p>
        </w:tc>
      </w:tr>
      <w:tr w:rsidR="00A1518E" w:rsidRPr="00AD6A73" w:rsidTr="00916885">
        <w:trPr>
          <w:trHeight w:val="2396"/>
        </w:trPr>
        <w:tc>
          <w:tcPr>
            <w:tcW w:w="2802" w:type="dxa"/>
          </w:tcPr>
          <w:p w:rsidR="00A1518E" w:rsidRPr="00AD6A73" w:rsidRDefault="00A1518E" w:rsidP="007A1CE8">
            <w:pPr>
              <w:jc w:val="both"/>
              <w:rPr>
                <w:sz w:val="28"/>
                <w:szCs w:val="28"/>
              </w:rPr>
            </w:pPr>
            <w:r w:rsidRPr="00AD6A73">
              <w:rPr>
                <w:sz w:val="28"/>
                <w:szCs w:val="28"/>
              </w:rPr>
              <w:t>12. Організовувати вивчення та поширення інформації про право та інституції Європейського Союзу</w:t>
            </w:r>
          </w:p>
        </w:tc>
        <w:tc>
          <w:tcPr>
            <w:tcW w:w="1984" w:type="dxa"/>
          </w:tcPr>
          <w:p w:rsidR="00A1518E" w:rsidRPr="00AD6A73" w:rsidRDefault="00A1518E" w:rsidP="007A1CE8">
            <w:pPr>
              <w:jc w:val="both"/>
              <w:rPr>
                <w:sz w:val="28"/>
                <w:szCs w:val="28"/>
              </w:rPr>
            </w:pPr>
            <w:r w:rsidRPr="00AD6A73">
              <w:rPr>
                <w:sz w:val="28"/>
                <w:szCs w:val="28"/>
              </w:rPr>
              <w:t>Кременчуцьке районне управління юстиції</w:t>
            </w:r>
          </w:p>
          <w:p w:rsidR="00A1518E" w:rsidRPr="00AD6A73" w:rsidRDefault="00A1518E" w:rsidP="007A1CE8">
            <w:pPr>
              <w:jc w:val="both"/>
              <w:rPr>
                <w:sz w:val="28"/>
                <w:szCs w:val="28"/>
              </w:rPr>
            </w:pPr>
          </w:p>
        </w:tc>
        <w:tc>
          <w:tcPr>
            <w:tcW w:w="1418" w:type="dxa"/>
          </w:tcPr>
          <w:p w:rsidR="00A1518E" w:rsidRPr="00AD6A73" w:rsidRDefault="00A1518E" w:rsidP="007A1CE8">
            <w:pPr>
              <w:jc w:val="both"/>
              <w:rPr>
                <w:sz w:val="28"/>
                <w:szCs w:val="28"/>
              </w:rPr>
            </w:pPr>
            <w:r w:rsidRPr="00AD6A73">
              <w:rPr>
                <w:sz w:val="28"/>
                <w:szCs w:val="28"/>
              </w:rPr>
              <w:t>Щорічно 2015 – 2019 рр.</w:t>
            </w:r>
          </w:p>
        </w:tc>
        <w:tc>
          <w:tcPr>
            <w:tcW w:w="708"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9" w:type="dxa"/>
          </w:tcPr>
          <w:p w:rsidR="00A1518E" w:rsidRPr="00AD6A73" w:rsidRDefault="00A1518E" w:rsidP="007A1CE8">
            <w:pPr>
              <w:jc w:val="both"/>
              <w:rPr>
                <w:sz w:val="28"/>
                <w:szCs w:val="28"/>
              </w:rPr>
            </w:pPr>
            <w:r w:rsidRPr="00AD6A73">
              <w:rPr>
                <w:sz w:val="28"/>
                <w:szCs w:val="28"/>
              </w:rPr>
              <w:t>-</w:t>
            </w:r>
          </w:p>
        </w:tc>
        <w:tc>
          <w:tcPr>
            <w:tcW w:w="708" w:type="dxa"/>
          </w:tcPr>
          <w:p w:rsidR="00A1518E" w:rsidRPr="00AD6A73" w:rsidRDefault="00A1518E" w:rsidP="007A1CE8">
            <w:pPr>
              <w:jc w:val="both"/>
              <w:rPr>
                <w:sz w:val="28"/>
                <w:szCs w:val="28"/>
              </w:rPr>
            </w:pPr>
            <w:r w:rsidRPr="00AD6A73">
              <w:rPr>
                <w:sz w:val="28"/>
                <w:szCs w:val="28"/>
              </w:rPr>
              <w:t>-</w:t>
            </w:r>
          </w:p>
        </w:tc>
      </w:tr>
    </w:tbl>
    <w:p w:rsidR="00916885" w:rsidRDefault="00916885" w:rsidP="00A1518E">
      <w:pPr>
        <w:ind w:firstLine="708"/>
        <w:jc w:val="both"/>
        <w:rPr>
          <w:sz w:val="28"/>
          <w:szCs w:val="28"/>
        </w:rPr>
      </w:pPr>
    </w:p>
    <w:p w:rsidR="00A1518E" w:rsidRPr="00AD6A73" w:rsidRDefault="00A1518E" w:rsidP="00A1518E">
      <w:pPr>
        <w:ind w:firstLine="708"/>
        <w:jc w:val="both"/>
        <w:rPr>
          <w:sz w:val="28"/>
          <w:szCs w:val="28"/>
        </w:rPr>
      </w:pPr>
      <w:r w:rsidRPr="00AD6A73">
        <w:rPr>
          <w:sz w:val="28"/>
          <w:szCs w:val="28"/>
        </w:rPr>
        <w:t>Фінансування Програми здійснюється за наявності коштів в районному бюджеті.</w:t>
      </w:r>
    </w:p>
    <w:p w:rsidR="00A1518E" w:rsidRPr="00AD6A73" w:rsidRDefault="00A1518E" w:rsidP="00A1518E">
      <w:pPr>
        <w:jc w:val="both"/>
        <w:rPr>
          <w:sz w:val="28"/>
          <w:szCs w:val="28"/>
        </w:rPr>
      </w:pPr>
    </w:p>
    <w:p w:rsidR="00A1518E" w:rsidRPr="00AD6A73" w:rsidRDefault="00A1518E" w:rsidP="00A1518E">
      <w:pPr>
        <w:jc w:val="both"/>
        <w:rPr>
          <w:sz w:val="28"/>
          <w:szCs w:val="28"/>
        </w:rPr>
      </w:pPr>
    </w:p>
    <w:p w:rsidR="00A1518E" w:rsidRPr="00AD6A73" w:rsidRDefault="00A1518E" w:rsidP="00A1518E">
      <w:pPr>
        <w:jc w:val="both"/>
        <w:rPr>
          <w:sz w:val="28"/>
          <w:szCs w:val="28"/>
        </w:rPr>
      </w:pPr>
    </w:p>
    <w:p w:rsidR="00916885" w:rsidRDefault="00916885" w:rsidP="009C7056">
      <w:pPr>
        <w:jc w:val="both"/>
        <w:rPr>
          <w:sz w:val="28"/>
          <w:szCs w:val="28"/>
        </w:rPr>
      </w:pPr>
      <w:r>
        <w:rPr>
          <w:sz w:val="28"/>
          <w:szCs w:val="28"/>
        </w:rPr>
        <w:t xml:space="preserve">Керівник апарату </w:t>
      </w:r>
    </w:p>
    <w:p w:rsidR="00C55DF8" w:rsidRDefault="00916885" w:rsidP="009C7056">
      <w:pPr>
        <w:jc w:val="both"/>
        <w:rPr>
          <w:sz w:val="28"/>
          <w:szCs w:val="28"/>
        </w:rPr>
      </w:pPr>
      <w:r>
        <w:rPr>
          <w:sz w:val="28"/>
          <w:szCs w:val="28"/>
        </w:rPr>
        <w:t>Кременчуцької райдержадміністрації</w:t>
      </w:r>
      <w:r w:rsidR="00A1518E" w:rsidRPr="00AD6A73">
        <w:rPr>
          <w:sz w:val="28"/>
          <w:szCs w:val="28"/>
        </w:rPr>
        <w:tab/>
      </w:r>
      <w:r w:rsidR="00A1518E" w:rsidRPr="00AD6A73">
        <w:rPr>
          <w:sz w:val="28"/>
          <w:szCs w:val="28"/>
        </w:rPr>
        <w:tab/>
      </w:r>
      <w:r w:rsidR="00A1518E" w:rsidRPr="00AD6A73">
        <w:rPr>
          <w:sz w:val="28"/>
          <w:szCs w:val="28"/>
        </w:rPr>
        <w:tab/>
      </w:r>
      <w:r>
        <w:rPr>
          <w:sz w:val="28"/>
          <w:szCs w:val="28"/>
        </w:rPr>
        <w:t xml:space="preserve">                П.П.Ковінько</w:t>
      </w:r>
    </w:p>
    <w:sectPr w:rsidR="00C55DF8" w:rsidSect="00302728">
      <w:pgSz w:w="11906" w:h="16838"/>
      <w:pgMar w:top="539"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750" w:rsidRDefault="00435750" w:rsidP="004959C7">
      <w:r>
        <w:separator/>
      </w:r>
    </w:p>
  </w:endnote>
  <w:endnote w:type="continuationSeparator" w:id="1">
    <w:p w:rsidR="00435750" w:rsidRDefault="00435750" w:rsidP="004959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750" w:rsidRDefault="00435750" w:rsidP="004959C7">
      <w:r>
        <w:separator/>
      </w:r>
    </w:p>
  </w:footnote>
  <w:footnote w:type="continuationSeparator" w:id="1">
    <w:p w:rsidR="00435750" w:rsidRDefault="00435750" w:rsidP="004959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D4DE5"/>
    <w:multiLevelType w:val="hybridMultilevel"/>
    <w:tmpl w:val="BE9877CE"/>
    <w:lvl w:ilvl="0" w:tplc="BF6AE954">
      <w:start w:val="2"/>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77AF42AF"/>
    <w:multiLevelType w:val="hybridMultilevel"/>
    <w:tmpl w:val="93A6A9E8"/>
    <w:lvl w:ilvl="0" w:tplc="E1227BAA">
      <w:start w:val="1"/>
      <w:numFmt w:val="decimal"/>
      <w:lvlText w:val="%1."/>
      <w:lvlJc w:val="left"/>
      <w:pPr>
        <w:ind w:left="1155" w:hanging="11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hdrShapeDefaults>
    <o:shapedefaults v:ext="edit" spidmax="6146"/>
  </w:hdrShapeDefaults>
  <w:footnotePr>
    <w:footnote w:id="0"/>
    <w:footnote w:id="1"/>
  </w:footnotePr>
  <w:endnotePr>
    <w:endnote w:id="0"/>
    <w:endnote w:id="1"/>
  </w:endnotePr>
  <w:compat/>
  <w:rsids>
    <w:rsidRoot w:val="00820A6E"/>
    <w:rsid w:val="00015CCD"/>
    <w:rsid w:val="00044972"/>
    <w:rsid w:val="00053709"/>
    <w:rsid w:val="000559A7"/>
    <w:rsid w:val="000625D2"/>
    <w:rsid w:val="0006667F"/>
    <w:rsid w:val="0007212C"/>
    <w:rsid w:val="0007269E"/>
    <w:rsid w:val="00075612"/>
    <w:rsid w:val="00083B48"/>
    <w:rsid w:val="00091032"/>
    <w:rsid w:val="000A19AA"/>
    <w:rsid w:val="000B2480"/>
    <w:rsid w:val="000B6361"/>
    <w:rsid w:val="000C3761"/>
    <w:rsid w:val="000C3E60"/>
    <w:rsid w:val="000C6D8C"/>
    <w:rsid w:val="000D51DA"/>
    <w:rsid w:val="000D7CAC"/>
    <w:rsid w:val="00103EA7"/>
    <w:rsid w:val="00107B05"/>
    <w:rsid w:val="0013606C"/>
    <w:rsid w:val="0014016D"/>
    <w:rsid w:val="00142070"/>
    <w:rsid w:val="00143A4F"/>
    <w:rsid w:val="00162961"/>
    <w:rsid w:val="00163ED4"/>
    <w:rsid w:val="0017417F"/>
    <w:rsid w:val="001757FF"/>
    <w:rsid w:val="00182086"/>
    <w:rsid w:val="00183C62"/>
    <w:rsid w:val="00184306"/>
    <w:rsid w:val="00185B2C"/>
    <w:rsid w:val="00195C5C"/>
    <w:rsid w:val="00197367"/>
    <w:rsid w:val="001A4451"/>
    <w:rsid w:val="001B6980"/>
    <w:rsid w:val="001B7C03"/>
    <w:rsid w:val="001B7C37"/>
    <w:rsid w:val="001D3676"/>
    <w:rsid w:val="001D62DD"/>
    <w:rsid w:val="001D75FA"/>
    <w:rsid w:val="001E1408"/>
    <w:rsid w:val="001F7F11"/>
    <w:rsid w:val="00204F12"/>
    <w:rsid w:val="002105F7"/>
    <w:rsid w:val="0022129C"/>
    <w:rsid w:val="00232DD0"/>
    <w:rsid w:val="00233FA3"/>
    <w:rsid w:val="00245922"/>
    <w:rsid w:val="0026230B"/>
    <w:rsid w:val="002639F4"/>
    <w:rsid w:val="00277181"/>
    <w:rsid w:val="002A0C69"/>
    <w:rsid w:val="002A6ACE"/>
    <w:rsid w:val="002B1879"/>
    <w:rsid w:val="002B6C14"/>
    <w:rsid w:val="002B783F"/>
    <w:rsid w:val="002C6A3F"/>
    <w:rsid w:val="002D205C"/>
    <w:rsid w:val="002D3A54"/>
    <w:rsid w:val="002E0C9B"/>
    <w:rsid w:val="002E7686"/>
    <w:rsid w:val="002F64D0"/>
    <w:rsid w:val="00302728"/>
    <w:rsid w:val="00305900"/>
    <w:rsid w:val="0030689F"/>
    <w:rsid w:val="00314C51"/>
    <w:rsid w:val="00340D58"/>
    <w:rsid w:val="003469FC"/>
    <w:rsid w:val="0035651C"/>
    <w:rsid w:val="003648E4"/>
    <w:rsid w:val="003A0327"/>
    <w:rsid w:val="003A0F63"/>
    <w:rsid w:val="003A31B4"/>
    <w:rsid w:val="003B198E"/>
    <w:rsid w:val="003B465F"/>
    <w:rsid w:val="003B4E18"/>
    <w:rsid w:val="003B6B6C"/>
    <w:rsid w:val="003C0BE5"/>
    <w:rsid w:val="003C3E3C"/>
    <w:rsid w:val="003C6F45"/>
    <w:rsid w:val="003F2B99"/>
    <w:rsid w:val="004031CF"/>
    <w:rsid w:val="00410776"/>
    <w:rsid w:val="0042072F"/>
    <w:rsid w:val="00421F38"/>
    <w:rsid w:val="00421FFD"/>
    <w:rsid w:val="00426D7A"/>
    <w:rsid w:val="004347AF"/>
    <w:rsid w:val="00435750"/>
    <w:rsid w:val="00445A22"/>
    <w:rsid w:val="0045125A"/>
    <w:rsid w:val="00462205"/>
    <w:rsid w:val="00472CDB"/>
    <w:rsid w:val="00476901"/>
    <w:rsid w:val="00480917"/>
    <w:rsid w:val="00490AC0"/>
    <w:rsid w:val="004959C7"/>
    <w:rsid w:val="00496ED9"/>
    <w:rsid w:val="004A7F4F"/>
    <w:rsid w:val="004C5729"/>
    <w:rsid w:val="004C603B"/>
    <w:rsid w:val="004D271B"/>
    <w:rsid w:val="004E3848"/>
    <w:rsid w:val="004F17BD"/>
    <w:rsid w:val="004F1969"/>
    <w:rsid w:val="00522733"/>
    <w:rsid w:val="005251D6"/>
    <w:rsid w:val="00542C2D"/>
    <w:rsid w:val="0055622C"/>
    <w:rsid w:val="005602D2"/>
    <w:rsid w:val="00563D25"/>
    <w:rsid w:val="00580667"/>
    <w:rsid w:val="00581FDC"/>
    <w:rsid w:val="005827DE"/>
    <w:rsid w:val="00586923"/>
    <w:rsid w:val="005869A0"/>
    <w:rsid w:val="00593F5F"/>
    <w:rsid w:val="00595093"/>
    <w:rsid w:val="00596BA6"/>
    <w:rsid w:val="005A196A"/>
    <w:rsid w:val="005A4D0A"/>
    <w:rsid w:val="005A74F8"/>
    <w:rsid w:val="005B3A25"/>
    <w:rsid w:val="005C1FCF"/>
    <w:rsid w:val="005C662C"/>
    <w:rsid w:val="005D3DEC"/>
    <w:rsid w:val="005F626A"/>
    <w:rsid w:val="006052C9"/>
    <w:rsid w:val="0061584D"/>
    <w:rsid w:val="00617EDF"/>
    <w:rsid w:val="0063024E"/>
    <w:rsid w:val="006403F8"/>
    <w:rsid w:val="00647118"/>
    <w:rsid w:val="00651FCA"/>
    <w:rsid w:val="006554C3"/>
    <w:rsid w:val="00673C87"/>
    <w:rsid w:val="006960B7"/>
    <w:rsid w:val="0069688C"/>
    <w:rsid w:val="0069773C"/>
    <w:rsid w:val="006B400F"/>
    <w:rsid w:val="006C07B1"/>
    <w:rsid w:val="006C0B2A"/>
    <w:rsid w:val="006C3FC3"/>
    <w:rsid w:val="006C5AAB"/>
    <w:rsid w:val="006E229F"/>
    <w:rsid w:val="006F2C3D"/>
    <w:rsid w:val="006F4EE7"/>
    <w:rsid w:val="006F7AB9"/>
    <w:rsid w:val="00713869"/>
    <w:rsid w:val="007164F9"/>
    <w:rsid w:val="00717805"/>
    <w:rsid w:val="0072158F"/>
    <w:rsid w:val="007263EC"/>
    <w:rsid w:val="007319CF"/>
    <w:rsid w:val="007339E1"/>
    <w:rsid w:val="00740239"/>
    <w:rsid w:val="00742FC9"/>
    <w:rsid w:val="00751829"/>
    <w:rsid w:val="00756683"/>
    <w:rsid w:val="007631B2"/>
    <w:rsid w:val="00767AE6"/>
    <w:rsid w:val="007711A2"/>
    <w:rsid w:val="007750D7"/>
    <w:rsid w:val="007756D0"/>
    <w:rsid w:val="00780123"/>
    <w:rsid w:val="00785C46"/>
    <w:rsid w:val="007A1CE8"/>
    <w:rsid w:val="007A5204"/>
    <w:rsid w:val="007C03DA"/>
    <w:rsid w:val="007C7504"/>
    <w:rsid w:val="007C7AD5"/>
    <w:rsid w:val="007D61B6"/>
    <w:rsid w:val="007D77BD"/>
    <w:rsid w:val="007E21F8"/>
    <w:rsid w:val="007E6FF8"/>
    <w:rsid w:val="007F54CE"/>
    <w:rsid w:val="007F767C"/>
    <w:rsid w:val="00803803"/>
    <w:rsid w:val="00812D14"/>
    <w:rsid w:val="00820A6E"/>
    <w:rsid w:val="00826D2E"/>
    <w:rsid w:val="008326D6"/>
    <w:rsid w:val="00832AF1"/>
    <w:rsid w:val="00832F20"/>
    <w:rsid w:val="00836FE7"/>
    <w:rsid w:val="0084587E"/>
    <w:rsid w:val="00865D64"/>
    <w:rsid w:val="00874B5B"/>
    <w:rsid w:val="00876FFF"/>
    <w:rsid w:val="00881BF6"/>
    <w:rsid w:val="00894AB7"/>
    <w:rsid w:val="008955EC"/>
    <w:rsid w:val="00895D42"/>
    <w:rsid w:val="00897243"/>
    <w:rsid w:val="008A1DA6"/>
    <w:rsid w:val="008A763D"/>
    <w:rsid w:val="008B15BC"/>
    <w:rsid w:val="008B1F23"/>
    <w:rsid w:val="008B6756"/>
    <w:rsid w:val="008C2350"/>
    <w:rsid w:val="008C481B"/>
    <w:rsid w:val="008C4C58"/>
    <w:rsid w:val="008D0464"/>
    <w:rsid w:val="008D2E7D"/>
    <w:rsid w:val="008E07D4"/>
    <w:rsid w:val="008E608F"/>
    <w:rsid w:val="008F061D"/>
    <w:rsid w:val="00911724"/>
    <w:rsid w:val="00913458"/>
    <w:rsid w:val="00916822"/>
    <w:rsid w:val="00916885"/>
    <w:rsid w:val="0092137A"/>
    <w:rsid w:val="00925E11"/>
    <w:rsid w:val="009309CF"/>
    <w:rsid w:val="009331D5"/>
    <w:rsid w:val="00933718"/>
    <w:rsid w:val="00946AF6"/>
    <w:rsid w:val="00952D73"/>
    <w:rsid w:val="00955D24"/>
    <w:rsid w:val="00956A88"/>
    <w:rsid w:val="00961F50"/>
    <w:rsid w:val="0096296F"/>
    <w:rsid w:val="00975C61"/>
    <w:rsid w:val="0098134B"/>
    <w:rsid w:val="00991422"/>
    <w:rsid w:val="00995A69"/>
    <w:rsid w:val="00997324"/>
    <w:rsid w:val="009A7E35"/>
    <w:rsid w:val="009C5446"/>
    <w:rsid w:val="009C7056"/>
    <w:rsid w:val="009D399E"/>
    <w:rsid w:val="009D75FE"/>
    <w:rsid w:val="009D791B"/>
    <w:rsid w:val="009E1409"/>
    <w:rsid w:val="009E4C0E"/>
    <w:rsid w:val="009E5837"/>
    <w:rsid w:val="009F29D3"/>
    <w:rsid w:val="00A01435"/>
    <w:rsid w:val="00A02B1A"/>
    <w:rsid w:val="00A1518E"/>
    <w:rsid w:val="00A2681D"/>
    <w:rsid w:val="00A27BE2"/>
    <w:rsid w:val="00A33060"/>
    <w:rsid w:val="00A44A8C"/>
    <w:rsid w:val="00A47578"/>
    <w:rsid w:val="00A60913"/>
    <w:rsid w:val="00A71F24"/>
    <w:rsid w:val="00A73881"/>
    <w:rsid w:val="00A760FC"/>
    <w:rsid w:val="00A77B8F"/>
    <w:rsid w:val="00A84C8A"/>
    <w:rsid w:val="00A908D7"/>
    <w:rsid w:val="00AA0E33"/>
    <w:rsid w:val="00AA58FC"/>
    <w:rsid w:val="00AB3369"/>
    <w:rsid w:val="00AC4268"/>
    <w:rsid w:val="00AC57C2"/>
    <w:rsid w:val="00AD4C38"/>
    <w:rsid w:val="00AD6A73"/>
    <w:rsid w:val="00AF02A6"/>
    <w:rsid w:val="00AF60D1"/>
    <w:rsid w:val="00AF6953"/>
    <w:rsid w:val="00B20DDA"/>
    <w:rsid w:val="00B273AB"/>
    <w:rsid w:val="00B3181C"/>
    <w:rsid w:val="00B3273B"/>
    <w:rsid w:val="00B459D1"/>
    <w:rsid w:val="00B468E8"/>
    <w:rsid w:val="00B5059D"/>
    <w:rsid w:val="00B52903"/>
    <w:rsid w:val="00B54DB6"/>
    <w:rsid w:val="00B8683F"/>
    <w:rsid w:val="00BA30B2"/>
    <w:rsid w:val="00BC09DE"/>
    <w:rsid w:val="00BC35CE"/>
    <w:rsid w:val="00BC4622"/>
    <w:rsid w:val="00BD6A9A"/>
    <w:rsid w:val="00BE0358"/>
    <w:rsid w:val="00BE3A88"/>
    <w:rsid w:val="00BF2751"/>
    <w:rsid w:val="00BF46A6"/>
    <w:rsid w:val="00BF707C"/>
    <w:rsid w:val="00C02D86"/>
    <w:rsid w:val="00C07778"/>
    <w:rsid w:val="00C15B23"/>
    <w:rsid w:val="00C170A9"/>
    <w:rsid w:val="00C340EE"/>
    <w:rsid w:val="00C341B9"/>
    <w:rsid w:val="00C55DF8"/>
    <w:rsid w:val="00C57E67"/>
    <w:rsid w:val="00C64615"/>
    <w:rsid w:val="00C74045"/>
    <w:rsid w:val="00C74480"/>
    <w:rsid w:val="00C76A4C"/>
    <w:rsid w:val="00C85C61"/>
    <w:rsid w:val="00C86360"/>
    <w:rsid w:val="00CA276A"/>
    <w:rsid w:val="00CA5CF4"/>
    <w:rsid w:val="00CA6725"/>
    <w:rsid w:val="00CB4A71"/>
    <w:rsid w:val="00CC3F9C"/>
    <w:rsid w:val="00CD7060"/>
    <w:rsid w:val="00CE3CD3"/>
    <w:rsid w:val="00CE4D4D"/>
    <w:rsid w:val="00CE7564"/>
    <w:rsid w:val="00CF1887"/>
    <w:rsid w:val="00D0004A"/>
    <w:rsid w:val="00D02324"/>
    <w:rsid w:val="00D05DA3"/>
    <w:rsid w:val="00D17F87"/>
    <w:rsid w:val="00D32415"/>
    <w:rsid w:val="00D36390"/>
    <w:rsid w:val="00D3643C"/>
    <w:rsid w:val="00D3695B"/>
    <w:rsid w:val="00D50314"/>
    <w:rsid w:val="00D50350"/>
    <w:rsid w:val="00D55478"/>
    <w:rsid w:val="00D57F63"/>
    <w:rsid w:val="00D7766C"/>
    <w:rsid w:val="00D859BD"/>
    <w:rsid w:val="00DA557F"/>
    <w:rsid w:val="00DA7B65"/>
    <w:rsid w:val="00DB4BE9"/>
    <w:rsid w:val="00DC4C6B"/>
    <w:rsid w:val="00DC526A"/>
    <w:rsid w:val="00DE31EE"/>
    <w:rsid w:val="00DF1273"/>
    <w:rsid w:val="00DF41D1"/>
    <w:rsid w:val="00DF4D4D"/>
    <w:rsid w:val="00DF5B19"/>
    <w:rsid w:val="00E05D87"/>
    <w:rsid w:val="00E06CE6"/>
    <w:rsid w:val="00E12D7C"/>
    <w:rsid w:val="00E16A3E"/>
    <w:rsid w:val="00E22177"/>
    <w:rsid w:val="00E2794B"/>
    <w:rsid w:val="00E33DE3"/>
    <w:rsid w:val="00E362FD"/>
    <w:rsid w:val="00E46568"/>
    <w:rsid w:val="00E60A42"/>
    <w:rsid w:val="00E61ADB"/>
    <w:rsid w:val="00E64FBA"/>
    <w:rsid w:val="00E715F4"/>
    <w:rsid w:val="00E72038"/>
    <w:rsid w:val="00E7265D"/>
    <w:rsid w:val="00E74BC1"/>
    <w:rsid w:val="00E80DB5"/>
    <w:rsid w:val="00E81F89"/>
    <w:rsid w:val="00E834AA"/>
    <w:rsid w:val="00E83821"/>
    <w:rsid w:val="00E9075F"/>
    <w:rsid w:val="00E95D4A"/>
    <w:rsid w:val="00EB25C5"/>
    <w:rsid w:val="00EB3364"/>
    <w:rsid w:val="00EB6D7C"/>
    <w:rsid w:val="00EB7FF8"/>
    <w:rsid w:val="00EC2352"/>
    <w:rsid w:val="00EC365D"/>
    <w:rsid w:val="00ED43A4"/>
    <w:rsid w:val="00ED7D7B"/>
    <w:rsid w:val="00EE7B75"/>
    <w:rsid w:val="00EF5F55"/>
    <w:rsid w:val="00EF6C54"/>
    <w:rsid w:val="00F14D87"/>
    <w:rsid w:val="00F3073E"/>
    <w:rsid w:val="00F31571"/>
    <w:rsid w:val="00F4591B"/>
    <w:rsid w:val="00F47F6B"/>
    <w:rsid w:val="00F672F1"/>
    <w:rsid w:val="00F72024"/>
    <w:rsid w:val="00F75176"/>
    <w:rsid w:val="00F761A2"/>
    <w:rsid w:val="00F772D0"/>
    <w:rsid w:val="00F81ED4"/>
    <w:rsid w:val="00FA27B9"/>
    <w:rsid w:val="00FA4A32"/>
    <w:rsid w:val="00FA4E8E"/>
    <w:rsid w:val="00FB1176"/>
    <w:rsid w:val="00FB1FBE"/>
    <w:rsid w:val="00FB2049"/>
    <w:rsid w:val="00FD0787"/>
    <w:rsid w:val="00FD4EFE"/>
    <w:rsid w:val="00FE2A71"/>
    <w:rsid w:val="00FF1B4E"/>
    <w:rsid w:val="00FF71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365D"/>
    <w:rPr>
      <w:sz w:val="24"/>
      <w:szCs w:val="24"/>
      <w:lang w:val="uk-UA"/>
    </w:rPr>
  </w:style>
  <w:style w:type="paragraph" w:styleId="1">
    <w:name w:val="heading 1"/>
    <w:basedOn w:val="a"/>
    <w:next w:val="a"/>
    <w:link w:val="10"/>
    <w:qFormat/>
    <w:rsid w:val="001757FF"/>
    <w:pPr>
      <w:keepNext/>
      <w:spacing w:before="240" w:after="60"/>
      <w:outlineLvl w:val="0"/>
    </w:pPr>
    <w:rPr>
      <w:rFonts w:ascii="Cambria" w:hAnsi="Cambria"/>
      <w:b/>
      <w:bCs/>
      <w:kern w:val="32"/>
      <w:sz w:val="32"/>
      <w:szCs w:val="32"/>
    </w:rPr>
  </w:style>
  <w:style w:type="paragraph" w:styleId="2">
    <w:name w:val="heading 2"/>
    <w:basedOn w:val="a"/>
    <w:next w:val="a"/>
    <w:qFormat/>
    <w:rsid w:val="00785C46"/>
    <w:pPr>
      <w:keepNext/>
      <w:widowControl w:val="0"/>
      <w:snapToGrid w:val="0"/>
      <w:spacing w:line="360" w:lineRule="auto"/>
      <w:ind w:left="-180" w:right="-56"/>
      <w:jc w:val="center"/>
      <w:outlineLvl w:val="1"/>
    </w:pPr>
    <w:rPr>
      <w:sz w:val="28"/>
    </w:rPr>
  </w:style>
  <w:style w:type="paragraph" w:styleId="4">
    <w:name w:val="heading 4"/>
    <w:basedOn w:val="a"/>
    <w:next w:val="a"/>
    <w:qFormat/>
    <w:rsid w:val="00785C46"/>
    <w:pPr>
      <w:keepNext/>
      <w:widowControl w:val="0"/>
      <w:snapToGrid w:val="0"/>
      <w:spacing w:line="360" w:lineRule="auto"/>
      <w:ind w:right="-284"/>
      <w:jc w:val="center"/>
      <w:outlineLvl w:val="3"/>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59C7"/>
    <w:pPr>
      <w:tabs>
        <w:tab w:val="center" w:pos="4677"/>
        <w:tab w:val="right" w:pos="9355"/>
      </w:tabs>
    </w:pPr>
  </w:style>
  <w:style w:type="character" w:customStyle="1" w:styleId="a4">
    <w:name w:val="Верхний колонтитул Знак"/>
    <w:link w:val="a3"/>
    <w:uiPriority w:val="99"/>
    <w:rsid w:val="004959C7"/>
    <w:rPr>
      <w:sz w:val="24"/>
      <w:szCs w:val="24"/>
    </w:rPr>
  </w:style>
  <w:style w:type="paragraph" w:styleId="a5">
    <w:name w:val="footer"/>
    <w:basedOn w:val="a"/>
    <w:link w:val="a6"/>
    <w:rsid w:val="004959C7"/>
    <w:pPr>
      <w:tabs>
        <w:tab w:val="center" w:pos="4677"/>
        <w:tab w:val="right" w:pos="9355"/>
      </w:tabs>
    </w:pPr>
  </w:style>
  <w:style w:type="character" w:customStyle="1" w:styleId="a6">
    <w:name w:val="Нижний колонтитул Знак"/>
    <w:link w:val="a5"/>
    <w:rsid w:val="004959C7"/>
    <w:rPr>
      <w:sz w:val="24"/>
      <w:szCs w:val="24"/>
    </w:rPr>
  </w:style>
  <w:style w:type="paragraph" w:styleId="a7">
    <w:name w:val="Balloon Text"/>
    <w:basedOn w:val="a"/>
    <w:link w:val="a8"/>
    <w:rsid w:val="006052C9"/>
    <w:rPr>
      <w:rFonts w:ascii="Tahoma" w:hAnsi="Tahoma"/>
      <w:sz w:val="16"/>
      <w:szCs w:val="16"/>
    </w:rPr>
  </w:style>
  <w:style w:type="character" w:customStyle="1" w:styleId="a8">
    <w:name w:val="Текст выноски Знак"/>
    <w:link w:val="a7"/>
    <w:rsid w:val="006052C9"/>
    <w:rPr>
      <w:rFonts w:ascii="Tahoma" w:hAnsi="Tahoma" w:cs="Tahoma"/>
      <w:sz w:val="16"/>
      <w:szCs w:val="16"/>
    </w:rPr>
  </w:style>
  <w:style w:type="character" w:customStyle="1" w:styleId="FontStyle">
    <w:name w:val="Font Style"/>
    <w:rsid w:val="00185B2C"/>
    <w:rPr>
      <w:rFonts w:cs="Courier New"/>
      <w:color w:val="000000"/>
      <w:sz w:val="20"/>
      <w:szCs w:val="20"/>
    </w:rPr>
  </w:style>
  <w:style w:type="paragraph" w:customStyle="1" w:styleId="ParagraphStyle">
    <w:name w:val="Paragraph Style"/>
    <w:rsid w:val="00185B2C"/>
    <w:pPr>
      <w:autoSpaceDE w:val="0"/>
      <w:autoSpaceDN w:val="0"/>
      <w:adjustRightInd w:val="0"/>
    </w:pPr>
    <w:rPr>
      <w:rFonts w:ascii="Courier New" w:hAnsi="Courier New"/>
      <w:sz w:val="24"/>
      <w:szCs w:val="24"/>
    </w:rPr>
  </w:style>
  <w:style w:type="table" w:styleId="a9">
    <w:name w:val="Table Grid"/>
    <w:basedOn w:val="a1"/>
    <w:rsid w:val="00A77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2"/>
    <w:basedOn w:val="a"/>
    <w:link w:val="21"/>
    <w:rsid w:val="003A0327"/>
    <w:pPr>
      <w:spacing w:after="120" w:line="480" w:lineRule="auto"/>
    </w:pPr>
  </w:style>
  <w:style w:type="character" w:customStyle="1" w:styleId="21">
    <w:name w:val="Основной текст 2 Знак"/>
    <w:link w:val="20"/>
    <w:rsid w:val="003A0327"/>
    <w:rPr>
      <w:sz w:val="24"/>
      <w:szCs w:val="24"/>
    </w:rPr>
  </w:style>
  <w:style w:type="character" w:customStyle="1" w:styleId="10">
    <w:name w:val="Заголовок 1 Знак"/>
    <w:link w:val="1"/>
    <w:rsid w:val="001757FF"/>
    <w:rPr>
      <w:rFonts w:ascii="Cambria" w:eastAsia="Times New Roman" w:hAnsi="Cambria" w:cs="Times New Roman"/>
      <w:b/>
      <w:bCs/>
      <w:kern w:val="32"/>
      <w:sz w:val="32"/>
      <w:szCs w:val="32"/>
      <w:lang w:val="uk-UA"/>
    </w:rPr>
  </w:style>
  <w:style w:type="paragraph" w:customStyle="1" w:styleId="aa">
    <w:name w:val="Знак"/>
    <w:basedOn w:val="a"/>
    <w:rsid w:val="00BE3A88"/>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3190416">
      <w:bodyDiv w:val="1"/>
      <w:marLeft w:val="0"/>
      <w:marRight w:val="0"/>
      <w:marTop w:val="0"/>
      <w:marBottom w:val="0"/>
      <w:divBdr>
        <w:top w:val="none" w:sz="0" w:space="0" w:color="auto"/>
        <w:left w:val="none" w:sz="0" w:space="0" w:color="auto"/>
        <w:bottom w:val="none" w:sz="0" w:space="0" w:color="auto"/>
        <w:right w:val="none" w:sz="0" w:space="0" w:color="auto"/>
      </w:divBdr>
    </w:div>
    <w:div w:id="704330764">
      <w:bodyDiv w:val="1"/>
      <w:marLeft w:val="0"/>
      <w:marRight w:val="0"/>
      <w:marTop w:val="0"/>
      <w:marBottom w:val="0"/>
      <w:divBdr>
        <w:top w:val="none" w:sz="0" w:space="0" w:color="auto"/>
        <w:left w:val="none" w:sz="0" w:space="0" w:color="auto"/>
        <w:bottom w:val="none" w:sz="0" w:space="0" w:color="auto"/>
        <w:right w:val="none" w:sz="0" w:space="0" w:color="auto"/>
      </w:divBdr>
    </w:div>
    <w:div w:id="709451098">
      <w:bodyDiv w:val="1"/>
      <w:marLeft w:val="0"/>
      <w:marRight w:val="0"/>
      <w:marTop w:val="0"/>
      <w:marBottom w:val="0"/>
      <w:divBdr>
        <w:top w:val="none" w:sz="0" w:space="0" w:color="auto"/>
        <w:left w:val="none" w:sz="0" w:space="0" w:color="auto"/>
        <w:bottom w:val="none" w:sz="0" w:space="0" w:color="auto"/>
        <w:right w:val="none" w:sz="0" w:space="0" w:color="auto"/>
      </w:divBdr>
    </w:div>
    <w:div w:id="1000080951">
      <w:bodyDiv w:val="1"/>
      <w:marLeft w:val="0"/>
      <w:marRight w:val="0"/>
      <w:marTop w:val="0"/>
      <w:marBottom w:val="0"/>
      <w:divBdr>
        <w:top w:val="none" w:sz="0" w:space="0" w:color="auto"/>
        <w:left w:val="none" w:sz="0" w:space="0" w:color="auto"/>
        <w:bottom w:val="none" w:sz="0" w:space="0" w:color="auto"/>
        <w:right w:val="none" w:sz="0" w:space="0" w:color="auto"/>
      </w:divBdr>
    </w:div>
    <w:div w:id="204906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97D8-F8CE-4D83-9E83-62ACC8DF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1397</Words>
  <Characters>7963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Про    затвердження     регламенту  </vt:lpstr>
    </vt:vector>
  </TitlesOfParts>
  <Company>VictorSOFT</Company>
  <LinksUpToDate>false</LinksUpToDate>
  <CharactersWithSpaces>9342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регламенту  </dc:title>
  <dc:subject/>
  <dc:creator>Администратор</dc:creator>
  <cp:keywords/>
  <cp:lastModifiedBy>User1</cp:lastModifiedBy>
  <cp:revision>3</cp:revision>
  <cp:lastPrinted>2015-01-28T07:38:00Z</cp:lastPrinted>
  <dcterms:created xsi:type="dcterms:W3CDTF">2015-01-28T07:21:00Z</dcterms:created>
  <dcterms:modified xsi:type="dcterms:W3CDTF">2015-01-28T07:39:00Z</dcterms:modified>
</cp:coreProperties>
</file>